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04" w:rsidRDefault="00023504" w:rsidP="00023504">
      <w:pPr>
        <w:jc w:val="center"/>
        <w:rPr>
          <w:b/>
          <w:bCs/>
        </w:rPr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04" w:rsidRDefault="00023504" w:rsidP="0002350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023504" w:rsidRDefault="00023504" w:rsidP="00023504">
      <w:pPr>
        <w:jc w:val="center"/>
        <w:rPr>
          <w:b/>
          <w:bCs/>
        </w:rPr>
      </w:pPr>
      <w:r>
        <w:rPr>
          <w:b/>
          <w:bCs/>
        </w:rPr>
        <w:t>ПЕРЕНСКОГО  СЕЛЬСКОГО ПОСЕЛЕНИЯ</w:t>
      </w:r>
    </w:p>
    <w:p w:rsidR="00023504" w:rsidRDefault="00023504" w:rsidP="00023504">
      <w:pPr>
        <w:ind w:firstLine="1080"/>
        <w:jc w:val="center"/>
      </w:pPr>
      <w:r>
        <w:rPr>
          <w:b/>
          <w:bCs/>
        </w:rPr>
        <w:t>РОСЛАВЛЬСКОГО РАЙОНА СМОЛЕНСКОЙ ОБЛАСТИ</w:t>
      </w:r>
    </w:p>
    <w:p w:rsidR="00023504" w:rsidRDefault="00023504" w:rsidP="00023504">
      <w:pPr>
        <w:jc w:val="center"/>
      </w:pPr>
    </w:p>
    <w:p w:rsidR="00023504" w:rsidRDefault="00023504" w:rsidP="00023504">
      <w:pPr>
        <w:jc w:val="center"/>
        <w:rPr>
          <w:b/>
        </w:rPr>
      </w:pPr>
      <w:r>
        <w:rPr>
          <w:b/>
        </w:rPr>
        <w:t>ПОСТАНОВЛЕНИЕ</w:t>
      </w:r>
    </w:p>
    <w:p w:rsidR="00023504" w:rsidRPr="001C50E4" w:rsidRDefault="00023504" w:rsidP="00023504">
      <w:pPr>
        <w:jc w:val="both"/>
        <w:rPr>
          <w:b/>
          <w:sz w:val="28"/>
          <w:szCs w:val="28"/>
        </w:rPr>
      </w:pPr>
    </w:p>
    <w:p w:rsidR="00023504" w:rsidRPr="001C50E4" w:rsidRDefault="00B41B81" w:rsidP="00023504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DA4169">
        <w:rPr>
          <w:sz w:val="28"/>
          <w:szCs w:val="28"/>
        </w:rPr>
        <w:t xml:space="preserve">  </w:t>
      </w:r>
      <w:r w:rsidR="0088163C">
        <w:rPr>
          <w:sz w:val="28"/>
          <w:szCs w:val="28"/>
        </w:rPr>
        <w:t>18</w:t>
      </w:r>
      <w:r w:rsidR="00D54E67">
        <w:rPr>
          <w:sz w:val="28"/>
          <w:szCs w:val="28"/>
        </w:rPr>
        <w:t xml:space="preserve">  апреля  202</w:t>
      </w:r>
      <w:bookmarkStart w:id="0" w:name="_GoBack"/>
      <w:bookmarkEnd w:id="0"/>
      <w:r w:rsidR="00DA4169">
        <w:rPr>
          <w:sz w:val="28"/>
          <w:szCs w:val="28"/>
        </w:rPr>
        <w:t xml:space="preserve">4 </w:t>
      </w:r>
      <w:r w:rsidR="00023504" w:rsidRPr="001C50E4">
        <w:rPr>
          <w:sz w:val="28"/>
          <w:szCs w:val="28"/>
        </w:rPr>
        <w:t xml:space="preserve"> года                                           </w:t>
      </w:r>
      <w:r w:rsidR="00023504">
        <w:rPr>
          <w:sz w:val="28"/>
          <w:szCs w:val="28"/>
        </w:rPr>
        <w:t xml:space="preserve">                                </w:t>
      </w:r>
      <w:r w:rsidR="00023504" w:rsidRPr="001C50E4">
        <w:rPr>
          <w:sz w:val="28"/>
          <w:szCs w:val="28"/>
        </w:rPr>
        <w:t>№</w:t>
      </w:r>
      <w:r w:rsidR="0088163C">
        <w:rPr>
          <w:sz w:val="28"/>
          <w:szCs w:val="28"/>
        </w:rPr>
        <w:t>20</w:t>
      </w:r>
      <w:r w:rsidR="00DA4169">
        <w:rPr>
          <w:sz w:val="28"/>
          <w:szCs w:val="28"/>
        </w:rPr>
        <w:t xml:space="preserve"> </w:t>
      </w:r>
    </w:p>
    <w:p w:rsidR="00023504" w:rsidRPr="001C50E4" w:rsidRDefault="00023504" w:rsidP="00023504">
      <w:pPr>
        <w:spacing w:before="120"/>
        <w:ind w:right="125"/>
        <w:jc w:val="both"/>
        <w:rPr>
          <w:sz w:val="28"/>
          <w:szCs w:val="28"/>
        </w:rPr>
      </w:pPr>
    </w:p>
    <w:p w:rsidR="00023504" w:rsidRPr="001C50E4" w:rsidRDefault="00023504" w:rsidP="00023504">
      <w:pPr>
        <w:pStyle w:val="ConsPlusTitle"/>
        <w:widowControl/>
        <w:ind w:right="485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итогах исполнения  бюджета Перенского сельского поселения  Рославльского района  Смоленской области за </w:t>
      </w:r>
      <w:r w:rsidR="00650DF7">
        <w:rPr>
          <w:rFonts w:ascii="Times New Roman" w:hAnsi="Times New Roman" w:cs="Times New Roman"/>
          <w:b w:val="0"/>
          <w:bCs w:val="0"/>
          <w:sz w:val="28"/>
          <w:szCs w:val="28"/>
        </w:rPr>
        <w:t>первый</w:t>
      </w:r>
      <w:r w:rsidR="00DA41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2024</w:t>
      </w:r>
      <w:r w:rsidRPr="001C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пунктом 5 статьи  264.2  Бюджетного кодекса Российской Федерации,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Уставом Перенского</w:t>
      </w:r>
      <w:r w:rsidRPr="00F973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Положением о бюджетном процессе в муниципальном образовании Перенского сельского поселения Рославльского района Смоленской области </w:t>
      </w: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350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Перенского сельского поселения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Рославльского района Смоленской области 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я е т:</w:t>
      </w:r>
    </w:p>
    <w:p w:rsidR="00023504" w:rsidRPr="001C50E4" w:rsidRDefault="00023504" w:rsidP="0088163C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504" w:rsidRPr="001C50E4" w:rsidRDefault="00023504" w:rsidP="0088163C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1.Утвердить отчет об исполнении бюджета Перенского сельского поселения Рославльского района Смоленской области </w:t>
      </w:r>
      <w:r>
        <w:rPr>
          <w:color w:val="000000"/>
          <w:sz w:val="28"/>
          <w:szCs w:val="28"/>
        </w:rPr>
        <w:t xml:space="preserve"> (далее – бюджет Перенского сельского поселения) </w:t>
      </w:r>
      <w:r w:rsidRPr="001C50E4">
        <w:rPr>
          <w:color w:val="000000"/>
          <w:sz w:val="28"/>
          <w:szCs w:val="28"/>
        </w:rPr>
        <w:t xml:space="preserve">за </w:t>
      </w:r>
      <w:r w:rsidR="00650DF7">
        <w:rPr>
          <w:color w:val="000000"/>
          <w:sz w:val="28"/>
          <w:szCs w:val="28"/>
        </w:rPr>
        <w:t>первый</w:t>
      </w:r>
      <w:r w:rsidR="00C954DC">
        <w:rPr>
          <w:color w:val="000000"/>
          <w:sz w:val="28"/>
          <w:szCs w:val="28"/>
        </w:rPr>
        <w:t xml:space="preserve"> квартал 202</w:t>
      </w:r>
      <w:r w:rsidR="00C954DC" w:rsidRPr="00C954DC">
        <w:rPr>
          <w:color w:val="000000"/>
          <w:sz w:val="28"/>
          <w:szCs w:val="28"/>
        </w:rPr>
        <w:t>4</w:t>
      </w:r>
      <w:r w:rsidRPr="001C50E4">
        <w:rPr>
          <w:color w:val="000000"/>
          <w:sz w:val="28"/>
          <w:szCs w:val="28"/>
        </w:rPr>
        <w:t xml:space="preserve"> года по доходам  в сумме </w:t>
      </w:r>
      <w:r w:rsidR="00587DF8" w:rsidRPr="00587DF8">
        <w:rPr>
          <w:color w:val="000000"/>
          <w:sz w:val="28"/>
          <w:szCs w:val="28"/>
        </w:rPr>
        <w:t>1</w:t>
      </w:r>
      <w:r w:rsidR="00587DF8">
        <w:rPr>
          <w:color w:val="000000"/>
          <w:sz w:val="28"/>
          <w:szCs w:val="28"/>
        </w:rPr>
        <w:t> 963,6</w:t>
      </w:r>
      <w:r w:rsidRPr="001C50E4">
        <w:rPr>
          <w:color w:val="000000"/>
          <w:sz w:val="28"/>
          <w:szCs w:val="28"/>
        </w:rPr>
        <w:t xml:space="preserve">  тыс. ру</w:t>
      </w:r>
      <w:r>
        <w:rPr>
          <w:color w:val="000000"/>
          <w:sz w:val="28"/>
          <w:szCs w:val="28"/>
        </w:rPr>
        <w:t>б.</w:t>
      </w:r>
      <w:r w:rsidRPr="001C50E4">
        <w:rPr>
          <w:color w:val="000000"/>
          <w:sz w:val="28"/>
          <w:szCs w:val="28"/>
        </w:rPr>
        <w:t xml:space="preserve">, по расходам в сумме </w:t>
      </w:r>
      <w:r w:rsidR="00587DF8">
        <w:rPr>
          <w:color w:val="000000"/>
          <w:sz w:val="28"/>
          <w:szCs w:val="28"/>
        </w:rPr>
        <w:t>1 273,5</w:t>
      </w:r>
      <w:r w:rsidRPr="001C50E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</w:t>
      </w:r>
      <w:r w:rsidRPr="001C50E4">
        <w:rPr>
          <w:color w:val="000000"/>
          <w:sz w:val="28"/>
          <w:szCs w:val="28"/>
        </w:rPr>
        <w:t xml:space="preserve">, с превышением доходов над расходами (профицит бюджета) в сумме </w:t>
      </w:r>
      <w:r w:rsidR="001C56D3">
        <w:rPr>
          <w:color w:val="000000"/>
          <w:sz w:val="28"/>
          <w:szCs w:val="28"/>
        </w:rPr>
        <w:t>690,1</w:t>
      </w:r>
      <w:r w:rsidR="00587D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</w:t>
      </w:r>
      <w:r w:rsidR="00B41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</w:t>
      </w:r>
      <w:r w:rsidRPr="001C50E4">
        <w:rPr>
          <w:color w:val="000000"/>
          <w:sz w:val="28"/>
          <w:szCs w:val="28"/>
        </w:rPr>
        <w:t>.</w:t>
      </w:r>
    </w:p>
    <w:p w:rsidR="00023504" w:rsidRPr="001C50E4" w:rsidRDefault="00023504" w:rsidP="0088163C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2.Утвердить исполнение</w:t>
      </w:r>
      <w:r w:rsidR="00650DF7">
        <w:rPr>
          <w:color w:val="000000"/>
          <w:sz w:val="28"/>
          <w:szCs w:val="28"/>
        </w:rPr>
        <w:t xml:space="preserve"> за первый</w:t>
      </w:r>
      <w:r w:rsidR="00587DF8">
        <w:rPr>
          <w:color w:val="000000"/>
          <w:sz w:val="28"/>
          <w:szCs w:val="28"/>
        </w:rPr>
        <w:t xml:space="preserve"> квартал 2024</w:t>
      </w:r>
      <w:r>
        <w:rPr>
          <w:color w:val="000000"/>
          <w:sz w:val="28"/>
          <w:szCs w:val="28"/>
        </w:rPr>
        <w:t xml:space="preserve"> года</w:t>
      </w:r>
      <w:r w:rsidRPr="001C50E4">
        <w:rPr>
          <w:color w:val="000000"/>
          <w:sz w:val="28"/>
          <w:szCs w:val="28"/>
        </w:rPr>
        <w:t>:</w:t>
      </w:r>
    </w:p>
    <w:p w:rsidR="00023504" w:rsidRDefault="00023504" w:rsidP="0088163C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 xml:space="preserve">по </w:t>
      </w:r>
      <w:r w:rsidRPr="001C50E4">
        <w:rPr>
          <w:sz w:val="28"/>
          <w:szCs w:val="28"/>
        </w:rPr>
        <w:t>источникам финансирования дефицита бюджета</w:t>
      </w:r>
      <w:r w:rsidRPr="001C50E4">
        <w:rPr>
          <w:color w:val="000000"/>
          <w:sz w:val="28"/>
          <w:szCs w:val="28"/>
        </w:rPr>
        <w:t xml:space="preserve"> Перенского сельского поселения согласно приложению 1;</w:t>
      </w:r>
    </w:p>
    <w:p w:rsidR="00023504" w:rsidRDefault="00023504" w:rsidP="0088163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 xml:space="preserve">по объему поступлений доходов </w:t>
      </w:r>
      <w:r>
        <w:rPr>
          <w:color w:val="000000"/>
          <w:sz w:val="28"/>
          <w:szCs w:val="28"/>
        </w:rPr>
        <w:t xml:space="preserve">в бюджет Перенского сельского поселения, </w:t>
      </w:r>
      <w:r w:rsidRPr="001C50E4">
        <w:rPr>
          <w:color w:val="000000"/>
          <w:sz w:val="28"/>
          <w:szCs w:val="28"/>
        </w:rPr>
        <w:t>за исключением безвозмездных по</w:t>
      </w:r>
      <w:r>
        <w:rPr>
          <w:color w:val="000000"/>
          <w:sz w:val="28"/>
          <w:szCs w:val="28"/>
        </w:rPr>
        <w:t>ступлений, согласно приложению 2;</w:t>
      </w:r>
    </w:p>
    <w:p w:rsidR="00023504" w:rsidRPr="001C50E4" w:rsidRDefault="00023504" w:rsidP="0088163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1C50E4">
        <w:rPr>
          <w:color w:val="000000"/>
          <w:sz w:val="28"/>
          <w:szCs w:val="28"/>
        </w:rPr>
        <w:t xml:space="preserve">по объему безвозмездных поступлений в бюджет Перенского сельского поселения Рославльского района Смоленской области, согласно приложению 3; </w:t>
      </w:r>
    </w:p>
    <w:p w:rsidR="00023504" w:rsidRPr="001C50E4" w:rsidRDefault="00023504" w:rsidP="0088163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>по расходной части  бюджета Перенского сельского поселения согласно приложению 4.</w:t>
      </w:r>
    </w:p>
    <w:p w:rsidR="00023504" w:rsidRPr="001C50E4" w:rsidRDefault="00023504" w:rsidP="0088163C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3.Утвердить отчет об использовании средств</w:t>
      </w:r>
      <w:r>
        <w:rPr>
          <w:color w:val="000000"/>
          <w:sz w:val="28"/>
          <w:szCs w:val="28"/>
        </w:rPr>
        <w:t xml:space="preserve"> муниципального</w:t>
      </w:r>
      <w:r w:rsidRPr="001C50E4">
        <w:rPr>
          <w:color w:val="000000"/>
          <w:sz w:val="28"/>
          <w:szCs w:val="28"/>
        </w:rPr>
        <w:t xml:space="preserve"> дорожного фонда Перенского сельского поселения Рославльского района Смоленской области согласно приложению 5. </w:t>
      </w:r>
    </w:p>
    <w:p w:rsidR="00023504" w:rsidRDefault="00023504" w:rsidP="0088163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1C50E4">
        <w:rPr>
          <w:color w:val="000000"/>
          <w:sz w:val="28"/>
          <w:szCs w:val="28"/>
        </w:rPr>
        <w:t>4.Настоящее постановление  подлежит официальному опубликованию в газете «Рославльская правда» и размещению  на официальном сайте   Администра</w:t>
      </w:r>
      <w:r w:rsidR="00AF6737">
        <w:rPr>
          <w:color w:val="000000"/>
          <w:sz w:val="28"/>
          <w:szCs w:val="28"/>
        </w:rPr>
        <w:t>ции  Перенского</w:t>
      </w:r>
      <w:r w:rsidRPr="001C50E4">
        <w:rPr>
          <w:color w:val="000000"/>
          <w:sz w:val="28"/>
          <w:szCs w:val="28"/>
        </w:rPr>
        <w:t xml:space="preserve">  сельского</w:t>
      </w:r>
      <w:r>
        <w:rPr>
          <w:color w:val="000000"/>
          <w:sz w:val="28"/>
          <w:szCs w:val="28"/>
        </w:rPr>
        <w:t xml:space="preserve">   поселения  Рославльского   района   Смоленской   области в информационно-телекоммуникационной сети «Интернет».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      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Глава  муниципального образования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Перенского сельского поселения</w:t>
      </w:r>
    </w:p>
    <w:p w:rsidR="00023504" w:rsidRPr="001C50E4" w:rsidRDefault="00023504" w:rsidP="00023504">
      <w:pPr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Рославльского района Смоленской области           </w:t>
      </w:r>
      <w:r w:rsidR="00AF6737">
        <w:rPr>
          <w:color w:val="000000"/>
          <w:sz w:val="28"/>
          <w:szCs w:val="28"/>
        </w:rPr>
        <w:t xml:space="preserve">              Л.Я.Шамано</w:t>
      </w:r>
      <w:r>
        <w:rPr>
          <w:color w:val="000000"/>
          <w:sz w:val="28"/>
          <w:szCs w:val="28"/>
        </w:rPr>
        <w:t>ва</w:t>
      </w:r>
      <w:r w:rsidRPr="001C50E4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1C50E4">
        <w:rPr>
          <w:color w:val="000000"/>
          <w:sz w:val="28"/>
          <w:szCs w:val="28"/>
        </w:rPr>
        <w:t xml:space="preserve">                                                 </w:t>
      </w:r>
    </w:p>
    <w:p w:rsidR="003D48DC" w:rsidRDefault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Pr="003D48DC" w:rsidRDefault="003D48DC" w:rsidP="003D48DC"/>
    <w:p w:rsidR="003D48DC" w:rsidRDefault="003D48DC" w:rsidP="003D48DC"/>
    <w:p w:rsidR="003D48DC" w:rsidRDefault="003D48DC" w:rsidP="003D48DC"/>
    <w:p w:rsidR="003D48DC" w:rsidRPr="003D48DC" w:rsidRDefault="003D48DC" w:rsidP="003D48DC">
      <w:pPr>
        <w:tabs>
          <w:tab w:val="left" w:pos="1315"/>
        </w:tabs>
      </w:pPr>
      <w:r>
        <w:tab/>
      </w:r>
    </w:p>
    <w:tbl>
      <w:tblPr>
        <w:tblW w:w="0" w:type="auto"/>
        <w:tblInd w:w="4219" w:type="dxa"/>
        <w:tblLayout w:type="fixed"/>
        <w:tblLook w:val="0000"/>
      </w:tblPr>
      <w:tblGrid>
        <w:gridCol w:w="5352"/>
      </w:tblGrid>
      <w:tr w:rsidR="003D48DC" w:rsidRPr="001C50E4" w:rsidTr="00304C60">
        <w:trPr>
          <w:trHeight w:val="2127"/>
        </w:trPr>
        <w:tc>
          <w:tcPr>
            <w:tcW w:w="5352" w:type="dxa"/>
            <w:shd w:val="clear" w:color="auto" w:fill="auto"/>
          </w:tcPr>
          <w:p w:rsidR="003D48DC" w:rsidRDefault="003D48DC" w:rsidP="00304C60">
            <w:pPr>
              <w:spacing w:line="276" w:lineRule="auto"/>
              <w:rPr>
                <w:sz w:val="28"/>
                <w:szCs w:val="28"/>
              </w:rPr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Default="003D48DC" w:rsidP="00304C60">
            <w:pPr>
              <w:spacing w:line="276" w:lineRule="auto"/>
            </w:pPr>
          </w:p>
          <w:p w:rsidR="003D48DC" w:rsidRPr="001C50E4" w:rsidRDefault="003D48DC" w:rsidP="00304C60">
            <w:pPr>
              <w:spacing w:line="276" w:lineRule="auto"/>
            </w:pPr>
            <w:r w:rsidRPr="001C50E4">
              <w:t>Приложение 1</w:t>
            </w:r>
          </w:p>
          <w:p w:rsidR="003D48DC" w:rsidRPr="001C50E4" w:rsidRDefault="003D48DC" w:rsidP="00304C60">
            <w:pPr>
              <w:spacing w:line="276" w:lineRule="auto"/>
            </w:pPr>
            <w:r w:rsidRPr="001C50E4">
              <w:t xml:space="preserve">к постановлению Администрации Перенского сельского поселения Рославльского района Смоленской области </w:t>
            </w:r>
          </w:p>
          <w:p w:rsidR="003D48DC" w:rsidRPr="001C50E4" w:rsidRDefault="003D48DC" w:rsidP="00304C60">
            <w:pPr>
              <w:spacing w:line="276" w:lineRule="auto"/>
              <w:rPr>
                <w:sz w:val="28"/>
                <w:szCs w:val="28"/>
              </w:rPr>
            </w:pPr>
            <w:r>
              <w:t xml:space="preserve">от      18 апреля  2024 года  №20 </w:t>
            </w:r>
            <w:r w:rsidRPr="001C50E4">
              <w:rPr>
                <w:sz w:val="28"/>
                <w:szCs w:val="28"/>
              </w:rPr>
              <w:t xml:space="preserve">     </w:t>
            </w:r>
          </w:p>
        </w:tc>
      </w:tr>
    </w:tbl>
    <w:p w:rsidR="003D48DC" w:rsidRPr="001C50E4" w:rsidRDefault="003D48DC" w:rsidP="003D48DC">
      <w:pPr>
        <w:pStyle w:val="a7"/>
        <w:jc w:val="left"/>
        <w:rPr>
          <w:szCs w:val="28"/>
        </w:rPr>
      </w:pPr>
    </w:p>
    <w:p w:rsidR="003D48DC" w:rsidRPr="001C50E4" w:rsidRDefault="003D48DC" w:rsidP="003D48DC">
      <w:pPr>
        <w:jc w:val="center"/>
        <w:rPr>
          <w:sz w:val="28"/>
          <w:szCs w:val="28"/>
        </w:rPr>
      </w:pPr>
      <w:r w:rsidRPr="001C50E4">
        <w:rPr>
          <w:b/>
          <w:sz w:val="28"/>
          <w:szCs w:val="28"/>
        </w:rPr>
        <w:t>Исполнение по источникам финансирования дефицита бюджета Перенского сельского поселения</w:t>
      </w:r>
      <w:r>
        <w:rPr>
          <w:b/>
          <w:sz w:val="28"/>
          <w:szCs w:val="28"/>
        </w:rPr>
        <w:t xml:space="preserve"> Рославльского района Смоленской области  за первый квартал 2024</w:t>
      </w:r>
      <w:r w:rsidRPr="001C50E4">
        <w:rPr>
          <w:b/>
          <w:sz w:val="28"/>
          <w:szCs w:val="28"/>
        </w:rPr>
        <w:t xml:space="preserve"> года</w:t>
      </w:r>
    </w:p>
    <w:p w:rsidR="003D48DC" w:rsidRPr="001C50E4" w:rsidRDefault="003D48DC" w:rsidP="003D48DC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(рублей)</w:t>
      </w: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pStyle w:val="1"/>
              <w:tabs>
                <w:tab w:val="clear" w:pos="0"/>
                <w:tab w:val="num" w:pos="4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  <w:rPr>
                <w:i/>
                <w:color w:val="00000A"/>
              </w:rPr>
            </w:pPr>
            <w:r w:rsidRPr="001C50E4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pStyle w:val="2"/>
              <w:tabs>
                <w:tab w:val="clear" w:pos="0"/>
                <w:tab w:val="num" w:pos="5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</w:t>
            </w:r>
          </w:p>
          <w:p w:rsidR="003D48DC" w:rsidRPr="001C50E4" w:rsidRDefault="003D48DC" w:rsidP="00304C60">
            <w:pPr>
              <w:rPr>
                <w:color w:val="00000A"/>
              </w:rPr>
            </w:pPr>
            <w:r w:rsidRPr="001C50E4"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pStyle w:val="2"/>
              <w:tabs>
                <w:tab w:val="clear" w:pos="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Факт</w:t>
            </w:r>
            <w:r w:rsidRPr="001C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3D48DC" w:rsidRPr="001C50E4" w:rsidRDefault="003D48DC" w:rsidP="003D48DC">
      <w:pPr>
        <w:rPr>
          <w:sz w:val="28"/>
          <w:szCs w:val="28"/>
        </w:rPr>
      </w:pP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3D48DC" w:rsidRPr="001C50E4" w:rsidTr="00304C60">
        <w:trPr>
          <w:tblHeader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4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tabs>
                <w:tab w:val="left" w:pos="552"/>
              </w:tabs>
              <w:spacing w:line="276" w:lineRule="auto"/>
              <w:jc w:val="center"/>
              <w:rPr>
                <w:b/>
              </w:rPr>
            </w:pPr>
            <w:r w:rsidRPr="001C50E4"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 w:rsidRPr="001C50E4">
              <w:rPr>
                <w:b/>
              </w:rPr>
              <w:t>ИСТОЧНИКИ ВНУТРЕННЕГО ФИНАНСИРОВАНИЯ</w:t>
            </w:r>
            <w:r>
              <w:rPr>
                <w:b/>
              </w:rPr>
              <w:t xml:space="preserve">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  <w:rPr>
                <w:b/>
              </w:rPr>
            </w:pPr>
            <w:r>
              <w:rPr>
                <w:b/>
              </w:rPr>
              <w:t>5 973 394,49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  <w:rPr>
                <w:b/>
              </w:rPr>
            </w:pPr>
            <w:r>
              <w:rPr>
                <w:b/>
              </w:rPr>
              <w:t>- 690 103,89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  <w:rPr>
                <w:b/>
              </w:rPr>
            </w:pPr>
            <w:r w:rsidRPr="001C50E4"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  <w:rPr>
                <w:b/>
              </w:rPr>
            </w:pPr>
            <w:r w:rsidRPr="001C50E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  <w:rPr>
                <w:b/>
              </w:rPr>
            </w:pPr>
            <w:r>
              <w:rPr>
                <w:b/>
              </w:rPr>
              <w:t>5 973 394,49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</w:pPr>
            <w:r>
              <w:rPr>
                <w:b/>
              </w:rPr>
              <w:t>- 690 103,89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</w:pPr>
            <w:r>
              <w:t>-8 160 30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526914" w:rsidRDefault="003D48DC" w:rsidP="00304C60">
            <w:pPr>
              <w:spacing w:line="276" w:lineRule="auto"/>
            </w:pPr>
            <w:r>
              <w:t>-1 963 617,26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</w:pPr>
            <w:r>
              <w:t>-8 160 30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526914" w:rsidRDefault="003D48DC" w:rsidP="00304C60">
            <w:pPr>
              <w:spacing w:line="276" w:lineRule="auto"/>
            </w:pPr>
            <w:r>
              <w:t>-1 963 617,26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</w:pPr>
            <w:r>
              <w:t>-8 160 30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526914" w:rsidRDefault="003D48DC" w:rsidP="00304C60">
            <w:pPr>
              <w:spacing w:line="276" w:lineRule="auto"/>
            </w:pPr>
            <w:r>
              <w:t>-1 963 617,26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1C50E4" w:rsidRDefault="003D48DC" w:rsidP="00304C60">
            <w:pPr>
              <w:spacing w:line="276" w:lineRule="auto"/>
            </w:pPr>
            <w:r>
              <w:t>-8 160 30</w:t>
            </w:r>
            <w:r w:rsidRPr="001C50E4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526914" w:rsidRDefault="003D48DC" w:rsidP="00304C60">
            <w:pPr>
              <w:spacing w:line="276" w:lineRule="auto"/>
            </w:pPr>
            <w:r>
              <w:t>-1 963 617,26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526914" w:rsidRDefault="003D48DC" w:rsidP="00304C60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4 133 694,49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Pr="00526914" w:rsidRDefault="003D48DC" w:rsidP="00304C60">
            <w:pPr>
              <w:spacing w:line="276" w:lineRule="auto"/>
            </w:pPr>
            <w:r>
              <w:t>1 273 513,37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Default="003D48DC" w:rsidP="00304C60">
            <w:r w:rsidRPr="00913A60">
              <w:rPr>
                <w:lang w:val="en-US"/>
              </w:rPr>
              <w:t>1</w:t>
            </w:r>
            <w:r>
              <w:t>4 133 694,49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Default="003D48DC" w:rsidP="00304C60">
            <w:r>
              <w:t>1 273 513,37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Default="003D48DC" w:rsidP="00304C60">
            <w:r w:rsidRPr="00913A60">
              <w:rPr>
                <w:lang w:val="en-US"/>
              </w:rPr>
              <w:t>1</w:t>
            </w:r>
            <w:r>
              <w:t>4 133 694,49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Default="003D48DC" w:rsidP="00304C60">
            <w:r>
              <w:t>1 273 513,37</w:t>
            </w:r>
          </w:p>
        </w:tc>
      </w:tr>
      <w:tr w:rsidR="003D48DC" w:rsidRPr="001C50E4" w:rsidTr="00304C60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C" w:rsidRPr="001C50E4" w:rsidRDefault="003D48DC" w:rsidP="00304C60">
            <w:pPr>
              <w:spacing w:line="276" w:lineRule="auto"/>
              <w:jc w:val="center"/>
            </w:pPr>
            <w:r w:rsidRPr="001C50E4"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C" w:rsidRPr="001C50E4" w:rsidRDefault="003D48DC" w:rsidP="00304C60">
            <w:pPr>
              <w:spacing w:line="276" w:lineRule="auto"/>
              <w:jc w:val="both"/>
            </w:pPr>
            <w:r w:rsidRPr="001C50E4"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Default="003D48DC" w:rsidP="00304C60">
            <w:r w:rsidRPr="00913A60">
              <w:rPr>
                <w:lang w:val="en-US"/>
              </w:rPr>
              <w:t>1</w:t>
            </w:r>
            <w:r>
              <w:t>4 133 694,49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8DC" w:rsidRDefault="003D48DC" w:rsidP="00304C60">
            <w:r>
              <w:t>1 273 513,37</w:t>
            </w:r>
          </w:p>
        </w:tc>
      </w:tr>
    </w:tbl>
    <w:p w:rsidR="003D48DC" w:rsidRDefault="003D48DC" w:rsidP="003D48DC"/>
    <w:p w:rsidR="00BE1484" w:rsidRDefault="00BE1484" w:rsidP="003D48DC"/>
    <w:p w:rsidR="00BE1484" w:rsidRDefault="00BE1484" w:rsidP="00BE1484">
      <w:pPr>
        <w:spacing w:line="276" w:lineRule="auto"/>
        <w:jc w:val="right"/>
      </w:pPr>
    </w:p>
    <w:p w:rsidR="00BE1484" w:rsidRPr="001C50E4" w:rsidRDefault="00BE1484" w:rsidP="00BE1484">
      <w:pPr>
        <w:spacing w:line="276" w:lineRule="auto"/>
        <w:jc w:val="right"/>
      </w:pPr>
      <w:r>
        <w:t>Приложение 3</w:t>
      </w:r>
    </w:p>
    <w:p w:rsidR="00BE1484" w:rsidRDefault="00BE1484" w:rsidP="00BE1484">
      <w:pPr>
        <w:spacing w:line="276" w:lineRule="auto"/>
        <w:jc w:val="right"/>
      </w:pPr>
      <w:r w:rsidRPr="001C50E4">
        <w:t xml:space="preserve">к постановлению Администрации </w:t>
      </w:r>
    </w:p>
    <w:p w:rsidR="00BE1484" w:rsidRDefault="00BE1484" w:rsidP="00BE1484">
      <w:pPr>
        <w:spacing w:line="276" w:lineRule="auto"/>
        <w:jc w:val="right"/>
      </w:pPr>
      <w:r w:rsidRPr="001C50E4">
        <w:t>Перенского сельского поселения</w:t>
      </w:r>
    </w:p>
    <w:p w:rsidR="00BE1484" w:rsidRPr="001C50E4" w:rsidRDefault="00BE1484" w:rsidP="00BE1484">
      <w:pPr>
        <w:spacing w:line="276" w:lineRule="auto"/>
        <w:jc w:val="right"/>
      </w:pPr>
      <w:r w:rsidRPr="001C50E4">
        <w:t xml:space="preserve"> Рославльского района Смоленской области </w:t>
      </w:r>
    </w:p>
    <w:p w:rsidR="00BE1484" w:rsidRDefault="00BE1484" w:rsidP="00BE1484">
      <w:pPr>
        <w:jc w:val="right"/>
      </w:pPr>
      <w:r>
        <w:t xml:space="preserve">от      18 апреля  2024 года  №20 </w:t>
      </w:r>
      <w:r w:rsidRPr="001C50E4">
        <w:rPr>
          <w:sz w:val="28"/>
          <w:szCs w:val="28"/>
        </w:rPr>
        <w:t xml:space="preserve">     </w:t>
      </w:r>
    </w:p>
    <w:p w:rsidR="00BE1484" w:rsidRDefault="00BE1484" w:rsidP="003D48DC"/>
    <w:p w:rsidR="00BE1484" w:rsidRDefault="00BE1484" w:rsidP="003D48DC"/>
    <w:p w:rsidR="00BE1484" w:rsidRDefault="00BE1484" w:rsidP="003D48DC"/>
    <w:p w:rsidR="00BE1484" w:rsidRDefault="00E660B0" w:rsidP="003D48DC">
      <w:r>
        <w:t>Исполнение по объему безвозмездных поступлений в доход Перенского сельского поселения Рославльского района Смоленской области за 1 квартал 2024 года</w:t>
      </w:r>
    </w:p>
    <w:p w:rsidR="00BE1484" w:rsidRDefault="00BE1484" w:rsidP="003D48DC"/>
    <w:tbl>
      <w:tblPr>
        <w:tblW w:w="10314" w:type="dxa"/>
        <w:tblInd w:w="-743" w:type="dxa"/>
        <w:tblLook w:val="04A0"/>
      </w:tblPr>
      <w:tblGrid>
        <w:gridCol w:w="3119"/>
        <w:gridCol w:w="3126"/>
        <w:gridCol w:w="1422"/>
        <w:gridCol w:w="1356"/>
        <w:gridCol w:w="1291"/>
      </w:tblGrid>
      <w:tr w:rsidR="00BE1484" w:rsidRPr="00BE1484" w:rsidTr="00BE1484">
        <w:trPr>
          <w:trHeight w:val="3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1484"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</w:t>
            </w:r>
            <w:r w:rsidRPr="00BE1484">
              <w:rPr>
                <w:color w:val="000000"/>
                <w:kern w:val="0"/>
                <w:lang w:eastAsia="ru-RU" w:bidi="ar-SA"/>
              </w:rPr>
              <w:t>рублей</w:t>
            </w:r>
            <w:r w:rsidRPr="00BE1484"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  <w:r w:rsidRPr="00BE1484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 w:bidi="ar-SA"/>
              </w:rPr>
              <w:t>(рублей)</w:t>
            </w:r>
          </w:p>
        </w:tc>
      </w:tr>
      <w:tr w:rsidR="00BE1484" w:rsidRPr="00BE1484" w:rsidTr="00BE1484">
        <w:trPr>
          <w:trHeight w:val="9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color w:val="000000"/>
                <w:kern w:val="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1484">
              <w:rPr>
                <w:color w:val="000000"/>
                <w:kern w:val="0"/>
                <w:sz w:val="28"/>
                <w:szCs w:val="28"/>
                <w:lang w:eastAsia="ru-RU" w:bidi="ar-SA"/>
              </w:rPr>
              <w:t>Наименование групп, подгрупп и статей доходов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color w:val="000000"/>
                <w:kern w:val="0"/>
                <w:lang w:eastAsia="ru-RU" w:bidi="ar-SA"/>
              </w:rPr>
              <w:t>Сумма, план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color w:val="000000"/>
                <w:kern w:val="0"/>
                <w:lang w:eastAsia="ru-RU" w:bidi="ar-SA"/>
              </w:rPr>
              <w:t>Сумма, факт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E1484"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% исполнения</w:t>
            </w:r>
          </w:p>
        </w:tc>
      </w:tr>
      <w:tr w:rsidR="00BE1484" w:rsidRPr="00BE1484" w:rsidTr="00BE1484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000 2 00 00000 00 0000 000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1484"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4293100,0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1060129,68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25%</w:t>
            </w:r>
          </w:p>
        </w:tc>
      </w:tr>
      <w:tr w:rsidR="00BE1484" w:rsidRPr="00BE1484" w:rsidTr="00BE1484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000 2 02 00000 00 0000 000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4293100,0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1060129,68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25%</w:t>
            </w:r>
          </w:p>
        </w:tc>
      </w:tr>
      <w:tr w:rsidR="00BE1484" w:rsidRPr="00BE1484" w:rsidTr="00BE1484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000 2 02 10000 00 0000 150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4206000,0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1051500,00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25%</w:t>
            </w:r>
          </w:p>
        </w:tc>
      </w:tr>
      <w:tr w:rsidR="00BE1484" w:rsidRPr="00BE1484" w:rsidTr="00BE1484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000 2 02 16001 10 0000 150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4206000,0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1051500,00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25%</w:t>
            </w:r>
          </w:p>
        </w:tc>
      </w:tr>
      <w:tr w:rsidR="00BE1484" w:rsidRPr="00BE1484" w:rsidTr="00BE1484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000 2 02 30000 00 0000150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Субвенции бюджетам субъектов РФ и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E1484">
              <w:rPr>
                <w:b/>
                <w:bCs/>
                <w:i/>
                <w:iCs/>
                <w:color w:val="000000"/>
                <w:kern w:val="0"/>
                <w:lang w:eastAsia="ru-RU" w:bidi="ar-SA"/>
              </w:rPr>
              <w:t>8629,68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10%</w:t>
            </w:r>
          </w:p>
        </w:tc>
      </w:tr>
      <w:tr w:rsidR="00BE1484" w:rsidRPr="00BE1484" w:rsidTr="00BE1484">
        <w:trPr>
          <w:trHeight w:val="18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 xml:space="preserve">000 2 02 35118 10 0000 150 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87100,0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8629,68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484" w:rsidRPr="00BE1484" w:rsidRDefault="00BE1484" w:rsidP="00BE148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BE1484">
              <w:rPr>
                <w:color w:val="000000"/>
                <w:kern w:val="0"/>
                <w:lang w:eastAsia="ru-RU" w:bidi="ar-SA"/>
              </w:rPr>
              <w:t>10%</w:t>
            </w:r>
          </w:p>
        </w:tc>
      </w:tr>
    </w:tbl>
    <w:p w:rsidR="00001492" w:rsidRDefault="00001492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Pr="001C50E4" w:rsidRDefault="005B079C" w:rsidP="005B079C">
      <w:pPr>
        <w:spacing w:line="276" w:lineRule="auto"/>
        <w:jc w:val="right"/>
      </w:pPr>
      <w:r>
        <w:t>Приложение 4</w:t>
      </w:r>
    </w:p>
    <w:p w:rsidR="005B079C" w:rsidRDefault="005B079C" w:rsidP="005B079C">
      <w:pPr>
        <w:spacing w:line="276" w:lineRule="auto"/>
        <w:jc w:val="right"/>
      </w:pPr>
      <w:r w:rsidRPr="001C50E4">
        <w:t xml:space="preserve">к постановлению Администрации </w:t>
      </w:r>
    </w:p>
    <w:p w:rsidR="005B079C" w:rsidRDefault="005B079C" w:rsidP="005B079C">
      <w:pPr>
        <w:spacing w:line="276" w:lineRule="auto"/>
        <w:jc w:val="right"/>
      </w:pPr>
      <w:r w:rsidRPr="001C50E4">
        <w:t>Перенского сельского поселения</w:t>
      </w:r>
    </w:p>
    <w:p w:rsidR="005B079C" w:rsidRPr="001C50E4" w:rsidRDefault="005B079C" w:rsidP="005B079C">
      <w:pPr>
        <w:spacing w:line="276" w:lineRule="auto"/>
        <w:jc w:val="right"/>
      </w:pPr>
      <w:r w:rsidRPr="001C50E4">
        <w:t xml:space="preserve"> Рославльского района Смоленской области </w:t>
      </w:r>
    </w:p>
    <w:p w:rsidR="005B079C" w:rsidRDefault="005B079C" w:rsidP="005B079C">
      <w:pPr>
        <w:jc w:val="right"/>
      </w:pPr>
      <w:r>
        <w:t xml:space="preserve">от      18 апреля  2024 года  №20 </w:t>
      </w:r>
      <w:r w:rsidRPr="001C50E4">
        <w:rPr>
          <w:sz w:val="28"/>
          <w:szCs w:val="28"/>
        </w:rPr>
        <w:t xml:space="preserve">     </w:t>
      </w: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EC472C" w:rsidP="003D48DC">
      <w:pPr>
        <w:tabs>
          <w:tab w:val="left" w:pos="1315"/>
        </w:tabs>
      </w:pPr>
      <w:r>
        <w:t xml:space="preserve"> Исполнение расходной части бюджете Перенского сельского  поселения Рославльского района   Смоленской   области    за рервый квартал 2024 года.</w:t>
      </w: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tbl>
      <w:tblPr>
        <w:tblpPr w:leftFromText="180" w:rightFromText="180" w:vertAnchor="text" w:horzAnchor="margin" w:tblpXSpec="center" w:tblpY="157"/>
        <w:tblW w:w="10740" w:type="dxa"/>
        <w:tblLayout w:type="fixed"/>
        <w:tblLook w:val="04A0"/>
      </w:tblPr>
      <w:tblGrid>
        <w:gridCol w:w="2974"/>
        <w:gridCol w:w="633"/>
        <w:gridCol w:w="896"/>
        <w:gridCol w:w="1417"/>
        <w:gridCol w:w="1022"/>
        <w:gridCol w:w="1465"/>
        <w:gridCol w:w="1482"/>
        <w:gridCol w:w="851"/>
      </w:tblGrid>
      <w:tr w:rsidR="005B079C" w:rsidRPr="005B079C" w:rsidTr="005B079C">
        <w:trPr>
          <w:trHeight w:val="300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Разд.,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Расх.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Уточненная роспись/план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Касс. расход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 xml:space="preserve">% исполнения </w:t>
            </w:r>
          </w:p>
        </w:tc>
      </w:tr>
      <w:tr w:rsidR="005B079C" w:rsidRPr="005B079C" w:rsidTr="005B079C">
        <w:trPr>
          <w:trHeight w:val="55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14 133 694,49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1 273 513,37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9,01%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5 869 470,00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958 913,30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16,34%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225 799,15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19,34%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690 864,15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15,62%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690 864,15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15,62%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690 864,15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15,62%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Обеспечение деятельности Администрации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690 864,15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15,62%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690 864,15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15,62%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3 655 100,00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633 259,64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17,33%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3 655 100,00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633 259,64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17,33%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766 520,00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57 205,01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7,46%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766 520,00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57 205,01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7,46%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1 600,00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24,97%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1 600,00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24,97%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в соответствии с заключенным соглашением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связанные с проведением выборов в органы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Расходы за счет средств резервных фондов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21,15%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Непрограммные расходы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21,15%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21,15%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21,15%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Уплата членских взносов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Прочие расходы, сборы и иные платежи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</w:t>
            </w: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9,91%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9,91%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Непрограммные расходы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9,91%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9,91%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9,91%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9,91%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56 400,00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56 400,00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8 629,68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15,30%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10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Мероприятия в области пожарной безопасности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"Развитие улично-дорожной сети на территоии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"Развитие улично-дорожной сети на территоии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9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2,03%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1 543 330,00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152 510,40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9,88%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Комплекс процессных мероприятий "Развитие жилищного фонда муниципального образования Перенского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105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12 862,24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8,87%</w:t>
            </w:r>
          </w:p>
        </w:tc>
      </w:tr>
      <w:tr w:rsidR="005B079C" w:rsidRPr="005B079C" w:rsidTr="005B079C">
        <w:trPr>
          <w:trHeight w:val="43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Мероприятия в области 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0,96%</w:t>
            </w:r>
          </w:p>
        </w:tc>
      </w:tr>
      <w:tr w:rsidR="005B079C" w:rsidRPr="005B079C" w:rsidTr="005B079C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15,03%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15,03%</w:t>
            </w:r>
          </w:p>
        </w:tc>
      </w:tr>
      <w:tr w:rsidR="005B079C" w:rsidRPr="005B079C" w:rsidTr="005B079C">
        <w:trPr>
          <w:trHeight w:val="178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15,03%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15,03%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19,39%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Уличное освещение территории Перенского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19,39%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19,39%</w:t>
            </w:r>
          </w:p>
        </w:tc>
      </w:tr>
      <w:tr w:rsidR="005B079C" w:rsidRPr="005B079C" w:rsidTr="005B079C">
        <w:trPr>
          <w:trHeight w:val="6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134 848,16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19,39%</w:t>
            </w:r>
          </w:p>
        </w:tc>
      </w:tr>
      <w:tr w:rsidR="005B079C" w:rsidRPr="005B079C" w:rsidTr="005B079C">
        <w:trPr>
          <w:trHeight w:val="8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"Содержание и благоустройство территории мест </w:t>
            </w: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захоронения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5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Организация содержания мест захоронения в Перенском сельском поселении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Крмплекс процессных мероприятий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Прочие мероприятия по благоустройству территории Перенского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27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5B079C" w:rsidRPr="005B079C" w:rsidTr="005B079C">
        <w:trPr>
          <w:trHeight w:val="45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4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Непрограммные расходы Перенского сельского поселения Рославльского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21 459,99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23,66%</w:t>
            </w:r>
          </w:p>
        </w:tc>
      </w:tr>
      <w:tr w:rsidR="005B079C" w:rsidRPr="005B079C" w:rsidTr="005B079C">
        <w:trPr>
          <w:trHeight w:val="465"/>
        </w:trPr>
        <w:tc>
          <w:tcPr>
            <w:tcW w:w="6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14 133 694,49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1 273 513,37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079C" w:rsidRPr="005B079C" w:rsidRDefault="005B079C" w:rsidP="005B079C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79C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9,01%</w:t>
            </w:r>
          </w:p>
        </w:tc>
      </w:tr>
    </w:tbl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5B079C" w:rsidRDefault="005B079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C7022C">
      <w:pPr>
        <w:pStyle w:val="Standard"/>
      </w:pPr>
      <w:r>
        <w:t xml:space="preserve">                                                                                                Приложение 5</w:t>
      </w:r>
    </w:p>
    <w:p w:rsidR="00C7022C" w:rsidRDefault="00C7022C" w:rsidP="00C7022C">
      <w:pPr>
        <w:pStyle w:val="Standard"/>
        <w:jc w:val="center"/>
      </w:pPr>
      <w:r>
        <w:t xml:space="preserve">                                                                    к постановлению Администрации </w:t>
      </w:r>
    </w:p>
    <w:p w:rsidR="00C7022C" w:rsidRDefault="00C7022C" w:rsidP="00C7022C">
      <w:pPr>
        <w:pStyle w:val="Standard"/>
        <w:jc w:val="center"/>
      </w:pPr>
      <w:r>
        <w:t xml:space="preserve">                                                              Перенского сельского поселения</w:t>
      </w:r>
    </w:p>
    <w:p w:rsidR="00C7022C" w:rsidRDefault="00C7022C" w:rsidP="00C7022C">
      <w:pPr>
        <w:pStyle w:val="Standard"/>
        <w:jc w:val="center"/>
      </w:pPr>
      <w:r>
        <w:t xml:space="preserve">                                                                                  Рославльского района Смоленской области</w:t>
      </w:r>
    </w:p>
    <w:p w:rsidR="00C7022C" w:rsidRDefault="00C7022C" w:rsidP="00C7022C">
      <w:pPr>
        <w:pStyle w:val="Standard"/>
      </w:pPr>
      <w:r>
        <w:t xml:space="preserve">                                                                                  от  18 апреля  2024 года  № 20</w:t>
      </w:r>
    </w:p>
    <w:p w:rsidR="00C7022C" w:rsidRDefault="00C7022C" w:rsidP="00C7022C">
      <w:pPr>
        <w:pStyle w:val="Standard"/>
      </w:pPr>
    </w:p>
    <w:p w:rsidR="00C7022C" w:rsidRDefault="00C7022C" w:rsidP="00C7022C">
      <w:pPr>
        <w:pStyle w:val="Standard"/>
      </w:pPr>
    </w:p>
    <w:p w:rsidR="00C7022C" w:rsidRDefault="00C7022C" w:rsidP="00C7022C">
      <w:pPr>
        <w:pStyle w:val="Standard"/>
      </w:pPr>
    </w:p>
    <w:p w:rsidR="00C7022C" w:rsidRDefault="00C7022C" w:rsidP="00C7022C">
      <w:pPr>
        <w:pStyle w:val="Standard"/>
        <w:jc w:val="center"/>
        <w:rPr>
          <w:b/>
        </w:rPr>
      </w:pPr>
      <w:r>
        <w:rPr>
          <w:b/>
        </w:rPr>
        <w:t>Отчет об использовании средств  муниципального дорожного фонда</w:t>
      </w:r>
    </w:p>
    <w:p w:rsidR="00C7022C" w:rsidRDefault="00C7022C" w:rsidP="00C7022C">
      <w:pPr>
        <w:pStyle w:val="Standard"/>
        <w:jc w:val="center"/>
        <w:rPr>
          <w:b/>
        </w:rPr>
      </w:pPr>
      <w:r>
        <w:rPr>
          <w:b/>
        </w:rPr>
        <w:t>Перенского сельского поселения Рославльского района Смоленской области</w:t>
      </w:r>
    </w:p>
    <w:p w:rsidR="00C7022C" w:rsidRDefault="00C7022C" w:rsidP="00C7022C">
      <w:pPr>
        <w:pStyle w:val="Standard"/>
        <w:jc w:val="center"/>
        <w:rPr>
          <w:b/>
        </w:rPr>
      </w:pPr>
      <w:r>
        <w:rPr>
          <w:b/>
        </w:rPr>
        <w:t>за первый квартал 2024 года</w:t>
      </w:r>
    </w:p>
    <w:p w:rsidR="00C7022C" w:rsidRDefault="00C7022C" w:rsidP="00C7022C">
      <w:pPr>
        <w:pStyle w:val="Standard"/>
      </w:pPr>
      <w:r>
        <w:t xml:space="preserve">                                                                                                                                 (рублей)</w:t>
      </w:r>
    </w:p>
    <w:tbl>
      <w:tblPr>
        <w:tblW w:w="10065" w:type="dxa"/>
        <w:tblInd w:w="-7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6"/>
        <w:gridCol w:w="3260"/>
        <w:gridCol w:w="2779"/>
      </w:tblGrid>
      <w:tr w:rsidR="00C7022C" w:rsidTr="00C7022C">
        <w:trPr>
          <w:trHeight w:val="573"/>
        </w:trPr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</w:p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План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</w:p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Факт</w:t>
            </w:r>
          </w:p>
        </w:tc>
      </w:tr>
      <w:tr w:rsidR="00C7022C" w:rsidTr="00C7022C">
        <w:trPr>
          <w:trHeight w:val="573"/>
        </w:trPr>
        <w:tc>
          <w:tcPr>
            <w:tcW w:w="10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</w:rPr>
              <w:t>Остаток средств муниципального дорожного фонда на 01.01.2024 года:      3 916 394,49</w:t>
            </w:r>
          </w:p>
        </w:tc>
      </w:tr>
      <w:tr w:rsidR="00C7022C" w:rsidTr="00C7022C">
        <w:trPr>
          <w:trHeight w:val="255"/>
        </w:trPr>
        <w:tc>
          <w:tcPr>
            <w:tcW w:w="402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22C" w:rsidRDefault="00C7022C">
            <w:pPr>
              <w:pStyle w:val="TableContents"/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22C" w:rsidRDefault="00C7022C">
            <w:pPr>
              <w:pStyle w:val="TableContents"/>
              <w:spacing w:line="276" w:lineRule="auto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22C" w:rsidRDefault="00C7022C">
            <w:pPr>
              <w:pStyle w:val="TableContents"/>
              <w:spacing w:line="276" w:lineRule="auto"/>
            </w:pPr>
          </w:p>
        </w:tc>
      </w:tr>
      <w:tr w:rsidR="00C7022C" w:rsidTr="00C7022C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</w:rPr>
              <w:t>Доходы дорожного фонда всего, из них: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2 595 700,00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660 089,71</w:t>
            </w:r>
          </w:p>
        </w:tc>
      </w:tr>
      <w:tr w:rsidR="00C7022C" w:rsidTr="00C7022C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022C" w:rsidRDefault="00C7022C">
            <w:pPr>
              <w:rPr>
                <w:color w:val="000000"/>
                <w:kern w:val="2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Standard"/>
              <w:spacing w:line="276" w:lineRule="auto"/>
              <w:jc w:val="center"/>
            </w:pPr>
            <w:r>
              <w:t>2 595 700,00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</w:pPr>
            <w:r>
              <w:t>660 089,71</w:t>
            </w:r>
          </w:p>
        </w:tc>
      </w:tr>
      <w:tr w:rsidR="00C7022C" w:rsidTr="00C7022C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022C" w:rsidRDefault="00C7022C">
            <w:pPr>
              <w:rPr>
                <w:color w:val="000000"/>
                <w:kern w:val="2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Standard"/>
              <w:spacing w:line="276" w:lineRule="auto"/>
              <w:jc w:val="center"/>
            </w:pPr>
            <w:r>
              <w:t>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</w:pPr>
            <w:r>
              <w:t>0,00</w:t>
            </w:r>
          </w:p>
        </w:tc>
      </w:tr>
      <w:tr w:rsidR="00C7022C" w:rsidTr="00C7022C">
        <w:trPr>
          <w:trHeight w:val="504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</w:rPr>
              <w:t>Расходы дорожного фонда всего, из них: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5 719 610,00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132 000,00</w:t>
            </w:r>
          </w:p>
        </w:tc>
      </w:tr>
      <w:tr w:rsidR="00C7022C" w:rsidTr="00C7022C">
        <w:trPr>
          <w:trHeight w:val="25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022C" w:rsidRDefault="00C7022C">
            <w:pPr>
              <w:rPr>
                <w:color w:val="000000"/>
                <w:kern w:val="2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Standard"/>
              <w:spacing w:line="276" w:lineRule="auto"/>
              <w:jc w:val="center"/>
            </w:pPr>
            <w:r>
              <w:t>2 219 610,00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</w:pPr>
            <w:r>
              <w:t>132 000,00</w:t>
            </w:r>
          </w:p>
        </w:tc>
      </w:tr>
      <w:tr w:rsidR="00C7022C" w:rsidTr="00C7022C">
        <w:trPr>
          <w:trHeight w:val="504"/>
        </w:trPr>
        <w:tc>
          <w:tcPr>
            <w:tcW w:w="4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</w:pPr>
            <w:r>
              <w:t>0,00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jc w:val="center"/>
            </w:pPr>
            <w:r>
              <w:t>0,00</w:t>
            </w:r>
          </w:p>
        </w:tc>
      </w:tr>
      <w:tr w:rsidR="00C7022C" w:rsidTr="00C7022C">
        <w:trPr>
          <w:trHeight w:val="586"/>
        </w:trPr>
        <w:tc>
          <w:tcPr>
            <w:tcW w:w="100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7022C" w:rsidRDefault="00C7022C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</w:rPr>
              <w:t>Остаток средств муниципального дорожного фонда на 01.04.2024 года:            4 444 484,20</w:t>
            </w:r>
          </w:p>
        </w:tc>
      </w:tr>
    </w:tbl>
    <w:p w:rsidR="00C7022C" w:rsidRDefault="00C7022C" w:rsidP="00C7022C">
      <w:pPr>
        <w:rPr>
          <w:kern w:val="2"/>
        </w:rPr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Default="00C7022C" w:rsidP="003D48DC">
      <w:pPr>
        <w:tabs>
          <w:tab w:val="left" w:pos="1315"/>
        </w:tabs>
      </w:pPr>
    </w:p>
    <w:p w:rsidR="00C7022C" w:rsidRPr="003D48DC" w:rsidRDefault="00C7022C" w:rsidP="003D48DC">
      <w:pPr>
        <w:tabs>
          <w:tab w:val="left" w:pos="1315"/>
        </w:tabs>
      </w:pPr>
    </w:p>
    <w:sectPr w:rsidR="00C7022C" w:rsidRPr="003D48DC" w:rsidSect="0028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/>
  <w:rsids>
    <w:rsidRoot w:val="00F563A2"/>
    <w:rsid w:val="00001492"/>
    <w:rsid w:val="00023504"/>
    <w:rsid w:val="001C56D3"/>
    <w:rsid w:val="00282D3E"/>
    <w:rsid w:val="00351A93"/>
    <w:rsid w:val="0038559E"/>
    <w:rsid w:val="003D48DC"/>
    <w:rsid w:val="00587DF8"/>
    <w:rsid w:val="005B079C"/>
    <w:rsid w:val="005B6052"/>
    <w:rsid w:val="00650DF7"/>
    <w:rsid w:val="008162B3"/>
    <w:rsid w:val="008403ED"/>
    <w:rsid w:val="0088163C"/>
    <w:rsid w:val="00A31E4F"/>
    <w:rsid w:val="00AB39F6"/>
    <w:rsid w:val="00AC0F3B"/>
    <w:rsid w:val="00AF6737"/>
    <w:rsid w:val="00B41B81"/>
    <w:rsid w:val="00BB3681"/>
    <w:rsid w:val="00BE1484"/>
    <w:rsid w:val="00C7022C"/>
    <w:rsid w:val="00C954DC"/>
    <w:rsid w:val="00D36F09"/>
    <w:rsid w:val="00D54E67"/>
    <w:rsid w:val="00DA4169"/>
    <w:rsid w:val="00E660B0"/>
    <w:rsid w:val="00EC472C"/>
    <w:rsid w:val="00F5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D48DC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0"/>
    <w:link w:val="20"/>
    <w:qFormat/>
    <w:rsid w:val="003D48DC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Mangal"/>
      <w:b/>
      <w:bCs/>
      <w:color w:val="4F81BD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023504"/>
    <w:pPr>
      <w:widowControl w:val="0"/>
      <w:suppressAutoHyphens/>
      <w:spacing w:after="0" w:line="100" w:lineRule="atLeast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023504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02350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023504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1"/>
    <w:link w:val="1"/>
    <w:rsid w:val="003D48DC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D48DC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  <w:style w:type="paragraph" w:styleId="a7">
    <w:name w:val="Title"/>
    <w:basedOn w:val="a"/>
    <w:next w:val="a8"/>
    <w:link w:val="a9"/>
    <w:qFormat/>
    <w:rsid w:val="003D48DC"/>
    <w:pPr>
      <w:widowControl/>
      <w:suppressAutoHyphens w:val="0"/>
      <w:jc w:val="center"/>
    </w:pPr>
    <w:rPr>
      <w:b/>
      <w:bCs/>
      <w:sz w:val="28"/>
      <w:szCs w:val="20"/>
      <w:lang w:eastAsia="ar-SA" w:bidi="ar-SA"/>
    </w:rPr>
  </w:style>
  <w:style w:type="character" w:customStyle="1" w:styleId="a9">
    <w:name w:val="Название Знак"/>
    <w:basedOn w:val="a1"/>
    <w:link w:val="a7"/>
    <w:rsid w:val="003D48DC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3D48DC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1"/>
    <w:link w:val="a0"/>
    <w:uiPriority w:val="99"/>
    <w:semiHidden/>
    <w:rsid w:val="003D48D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Subtitle"/>
    <w:basedOn w:val="a"/>
    <w:next w:val="a"/>
    <w:link w:val="ab"/>
    <w:uiPriority w:val="11"/>
    <w:qFormat/>
    <w:rsid w:val="003D48DC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1"/>
    <w:link w:val="a8"/>
    <w:uiPriority w:val="11"/>
    <w:rsid w:val="003D48DC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styleId="ac">
    <w:name w:val="Hyperlink"/>
    <w:basedOn w:val="a1"/>
    <w:uiPriority w:val="99"/>
    <w:semiHidden/>
    <w:unhideWhenUsed/>
    <w:rsid w:val="005B079C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5B079C"/>
    <w:rPr>
      <w:color w:val="800080"/>
      <w:u w:val="single"/>
    </w:rPr>
  </w:style>
  <w:style w:type="paragraph" w:customStyle="1" w:styleId="xl175">
    <w:name w:val="xl175"/>
    <w:basedOn w:val="a"/>
    <w:rsid w:val="005B079C"/>
    <w:pPr>
      <w:widowControl/>
      <w:shd w:val="clear" w:color="000000" w:fill="FFFFFF"/>
      <w:suppressAutoHyphens w:val="0"/>
      <w:spacing w:before="100" w:beforeAutospacing="1" w:after="100" w:afterAutospacing="1" w:line="240" w:lineRule="auto"/>
    </w:pPr>
    <w:rPr>
      <w:kern w:val="0"/>
      <w:lang w:eastAsia="ru-RU" w:bidi="ar-SA"/>
    </w:rPr>
  </w:style>
  <w:style w:type="paragraph" w:customStyle="1" w:styleId="xl176">
    <w:name w:val="xl176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77">
    <w:name w:val="xl177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78">
    <w:name w:val="xl178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79">
    <w:name w:val="xl179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0">
    <w:name w:val="xl180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1">
    <w:name w:val="xl181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2">
    <w:name w:val="xl182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3">
    <w:name w:val="xl183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4">
    <w:name w:val="xl184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5">
    <w:name w:val="xl185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6">
    <w:name w:val="xl186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7">
    <w:name w:val="xl187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8">
    <w:name w:val="xl188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9">
    <w:name w:val="xl189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0">
    <w:name w:val="xl190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1">
    <w:name w:val="xl191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2">
    <w:name w:val="xl192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93">
    <w:name w:val="xl193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4">
    <w:name w:val="xl194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5">
    <w:name w:val="xl195"/>
    <w:basedOn w:val="a"/>
    <w:rsid w:val="005B07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6">
    <w:name w:val="xl196"/>
    <w:basedOn w:val="a"/>
    <w:rsid w:val="005B079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Standard">
    <w:name w:val="Standard"/>
    <w:rsid w:val="00C7022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C702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504"/>
    <w:pPr>
      <w:widowControl w:val="0"/>
      <w:suppressAutoHyphens/>
      <w:spacing w:after="0" w:line="100" w:lineRule="atLeast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02350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2350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04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24</cp:revision>
  <cp:lastPrinted>2024-04-19T06:28:00Z</cp:lastPrinted>
  <dcterms:created xsi:type="dcterms:W3CDTF">2022-10-20T13:38:00Z</dcterms:created>
  <dcterms:modified xsi:type="dcterms:W3CDTF">2024-05-03T09:54:00Z</dcterms:modified>
</cp:coreProperties>
</file>