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06" w:rsidRDefault="009F3DC7" w:rsidP="00DF4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40606">
        <w:rPr>
          <w:rFonts w:ascii="Times New Roman" w:hAnsi="Times New Roman" w:cs="Times New Roman"/>
          <w:sz w:val="28"/>
          <w:szCs w:val="28"/>
        </w:rPr>
        <w:t xml:space="preserve">Обобщение практики осуществления муниципального контроля в 2022 году,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нарушений, проводится </w:t>
      </w:r>
      <w:r>
        <w:rPr>
          <w:rFonts w:ascii="Times New Roman" w:hAnsi="Times New Roman" w:cs="Times New Roman"/>
          <w:sz w:val="28"/>
          <w:szCs w:val="28"/>
        </w:rPr>
        <w:t>органом муниципального контроля в целях исполнений требований статьи 8.2 Федерального закона от 26.12.2008 № 294 –ФЗ «О защите прав юридических лиц и индивидуальных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предпринимателей при осуществлении государственного контроля (надзора) и муниципального контроля». </w:t>
      </w:r>
    </w:p>
    <w:p w:rsidR="009F3DC7" w:rsidRDefault="009F3DC7" w:rsidP="00540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Целями обобщения практики осуществления</w:t>
      </w:r>
      <w:r w:rsidR="00A70B2A">
        <w:rPr>
          <w:rFonts w:ascii="Times New Roman" w:hAnsi="Times New Roman" w:cs="Times New Roman"/>
          <w:sz w:val="28"/>
          <w:szCs w:val="28"/>
        </w:rPr>
        <w:t xml:space="preserve"> муниципального контроля в соответствующих сферах деятельности на территории </w:t>
      </w:r>
      <w:r w:rsidR="00B143D7">
        <w:rPr>
          <w:rFonts w:ascii="Times New Roman" w:hAnsi="Times New Roman" w:cs="Times New Roman"/>
          <w:sz w:val="28"/>
          <w:szCs w:val="28"/>
        </w:rPr>
        <w:t xml:space="preserve">    Перенского</w:t>
      </w:r>
      <w:r w:rsidR="00A70B2A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являются:</w:t>
      </w:r>
    </w:p>
    <w:p w:rsidR="00DF4A47" w:rsidRDefault="00DF4A47" w:rsidP="00540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единства практики применения органами муниципального контроля федеральных законов и иных нормативных актов Российской Федерации, нормативных правовых актов Смоленской области, муниципальных нормативных правовых актов, обязательность применения которых установлена законодательством Российской Федерации;</w:t>
      </w:r>
    </w:p>
    <w:p w:rsidR="00DF4A47" w:rsidRDefault="00DF4A47" w:rsidP="00DF4A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обеспечения доступности сведений о практике осуществления муниципального контроля на территории </w:t>
      </w:r>
      <w:r w:rsidR="00B143D7">
        <w:rPr>
          <w:rFonts w:ascii="Times New Roman" w:hAnsi="Times New Roman" w:cs="Times New Roman"/>
          <w:sz w:val="28"/>
          <w:szCs w:val="28"/>
        </w:rPr>
        <w:t xml:space="preserve">    Перенского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области.</w:t>
      </w:r>
    </w:p>
    <w:p w:rsidR="00DF4A47" w:rsidRDefault="00DF4A47" w:rsidP="00540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Задачами обобщения практики осуществления муниципального контроля в соответствующих сферах деятельности на территории </w:t>
      </w:r>
      <w:r w:rsidR="00B143D7">
        <w:rPr>
          <w:rFonts w:ascii="Times New Roman" w:hAnsi="Times New Roman" w:cs="Times New Roman"/>
          <w:sz w:val="28"/>
          <w:szCs w:val="28"/>
        </w:rPr>
        <w:t xml:space="preserve">    Перенского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являются:</w:t>
      </w:r>
    </w:p>
    <w:p w:rsidR="00DF4A47" w:rsidRDefault="00DF4A47" w:rsidP="00540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федеральными законами и законами Смоленской области, а также муниципальными правовыми актами в соответствующих сферах деятельности;</w:t>
      </w:r>
    </w:p>
    <w:p w:rsidR="00DF4A47" w:rsidRDefault="00DF4A47" w:rsidP="00540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выявление и устранение причин, порождающих нарушения обязательных требований и условий, способствующих совершению таких нарушений или решений проблемных вопросов практики и их реализации;</w:t>
      </w:r>
    </w:p>
    <w:p w:rsidR="00DF4A47" w:rsidRDefault="00DF4A47" w:rsidP="00540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укрепление системы профилактики нарушений обязательных требований путём активизации профилактической деятельности;</w:t>
      </w:r>
    </w:p>
    <w:p w:rsidR="0014232D" w:rsidRDefault="00DF4A47" w:rsidP="00142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повышение уровня правовой грамотности и развитие </w:t>
      </w:r>
      <w:r w:rsidR="0014232D">
        <w:rPr>
          <w:rFonts w:ascii="Times New Roman" w:hAnsi="Times New Roman" w:cs="Times New Roman"/>
          <w:sz w:val="28"/>
          <w:szCs w:val="28"/>
        </w:rPr>
        <w:t>правосознания руководителей юридических лиц и индивидуальных предпринимателей.</w:t>
      </w:r>
    </w:p>
    <w:p w:rsidR="0014232D" w:rsidRDefault="0014232D" w:rsidP="0014232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Правительства РФ от 10.03.2022 № 336 «Об особенностях организации  и осуществления государственного контроля (надзора), муниципального контроля» установлено, что проведение запланированных на 2022 год контрольных мероприятий допускается только в определенных случаях в рамках санитарно-эпидемиологического контроля (надзора), пожарного надзора, надзора в области промышленной безопасности, а </w:t>
      </w:r>
      <w:r>
        <w:rPr>
          <w:rFonts w:ascii="Times New Roman" w:hAnsi="Times New Roman" w:cs="Times New Roman"/>
          <w:sz w:val="28"/>
          <w:szCs w:val="28"/>
        </w:rPr>
        <w:lastRenderedPageBreak/>
        <w:t>также государственного ветеринарного контроля (надзора). Коме того, документом определены исключительные основания проведения в 2022 году внеплановых контрольных мероприятий и проверок, в том числе которых – непосредственная угроза причинения вреда жизни и тяжкого вреда здоровью граждан, непосредственная угроза обороне страны и безопасности государства, а также непосредственная угроза возникновения чрезвычайных ситуаций природного и</w:t>
      </w:r>
      <w:r w:rsidR="00BC661B">
        <w:rPr>
          <w:rFonts w:ascii="Times New Roman" w:hAnsi="Times New Roman" w:cs="Times New Roman"/>
          <w:sz w:val="28"/>
          <w:szCs w:val="28"/>
        </w:rPr>
        <w:t xml:space="preserve"> (или)</w:t>
      </w:r>
      <w:proofErr w:type="gramStart"/>
      <w:r w:rsidR="00BC661B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ехногенного характера</w:t>
      </w:r>
      <w:r w:rsidR="00BC661B">
        <w:rPr>
          <w:rFonts w:ascii="Times New Roman" w:hAnsi="Times New Roman" w:cs="Times New Roman"/>
          <w:sz w:val="28"/>
          <w:szCs w:val="28"/>
        </w:rPr>
        <w:t>.</w:t>
      </w:r>
    </w:p>
    <w:p w:rsidR="00BC661B" w:rsidRDefault="00BC661B" w:rsidP="001423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плановые и внеплановые проверки в отношении юридических лиц, индивидуальных предпринимателей на территории </w:t>
      </w:r>
      <w:r w:rsidR="00B143D7">
        <w:rPr>
          <w:rFonts w:ascii="Times New Roman" w:hAnsi="Times New Roman" w:cs="Times New Roman"/>
          <w:sz w:val="28"/>
          <w:szCs w:val="28"/>
        </w:rPr>
        <w:t xml:space="preserve">    Перенского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в 2022 году не проводились.</w:t>
      </w:r>
    </w:p>
    <w:p w:rsidR="00BC661B" w:rsidRDefault="00BC661B" w:rsidP="001423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43D7" w:rsidRDefault="00B143D7" w:rsidP="00B14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BC661B">
        <w:rPr>
          <w:rFonts w:ascii="Times New Roman" w:hAnsi="Times New Roman" w:cs="Times New Roman"/>
          <w:sz w:val="28"/>
          <w:szCs w:val="28"/>
        </w:rPr>
        <w:t>енеджер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61B" w:rsidRDefault="00B143D7" w:rsidP="00B14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Перенского</w:t>
      </w:r>
      <w:r w:rsidR="00BC66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C661B" w:rsidRDefault="00BC661B" w:rsidP="00B143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области                                               </w:t>
      </w:r>
      <w:bookmarkStart w:id="0" w:name="_GoBack"/>
      <w:bookmarkEnd w:id="0"/>
      <w:r w:rsidR="00B143D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143D7">
        <w:rPr>
          <w:rFonts w:ascii="Times New Roman" w:hAnsi="Times New Roman" w:cs="Times New Roman"/>
          <w:sz w:val="28"/>
          <w:szCs w:val="28"/>
        </w:rPr>
        <w:t>С.Н.Сергутина</w:t>
      </w:r>
      <w:proofErr w:type="spellEnd"/>
    </w:p>
    <w:p w:rsidR="00DF4A47" w:rsidRPr="00540606" w:rsidRDefault="00DF4A47" w:rsidP="005406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4A47" w:rsidRPr="00540606" w:rsidSect="0054060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606"/>
    <w:rsid w:val="0014232D"/>
    <w:rsid w:val="00382990"/>
    <w:rsid w:val="00540606"/>
    <w:rsid w:val="008601F4"/>
    <w:rsid w:val="009F3DC7"/>
    <w:rsid w:val="00A70B2A"/>
    <w:rsid w:val="00B143D7"/>
    <w:rsid w:val="00BC661B"/>
    <w:rsid w:val="00DF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777</cp:lastModifiedBy>
  <cp:revision>4</cp:revision>
  <dcterms:created xsi:type="dcterms:W3CDTF">2023-02-17T12:56:00Z</dcterms:created>
  <dcterms:modified xsi:type="dcterms:W3CDTF">2023-12-19T07:16:00Z</dcterms:modified>
</cp:coreProperties>
</file>