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5F" w:rsidRPr="007A284A" w:rsidRDefault="00DB465F" w:rsidP="00DB465F">
      <w:pPr>
        <w:spacing w:before="120"/>
        <w:ind w:right="99"/>
        <w:jc w:val="right"/>
        <w:rPr>
          <w:noProof/>
          <w:sz w:val="28"/>
          <w:szCs w:val="28"/>
        </w:rPr>
      </w:pPr>
      <w:r w:rsidRPr="007A284A">
        <w:rPr>
          <w:noProof/>
          <w:sz w:val="28"/>
          <w:szCs w:val="28"/>
        </w:rPr>
        <w:t xml:space="preserve">        </w:t>
      </w:r>
      <w:r w:rsidR="006C308C">
        <w:rPr>
          <w:noProof/>
          <w:sz w:val="28"/>
          <w:szCs w:val="28"/>
        </w:rPr>
        <w:t xml:space="preserve">                          </w:t>
      </w:r>
    </w:p>
    <w:p w:rsidR="00DB465F" w:rsidRDefault="00DB465F" w:rsidP="00DB465F">
      <w:pPr>
        <w:spacing w:before="120"/>
        <w:ind w:right="9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65F" w:rsidRDefault="00DB465F" w:rsidP="00DB465F">
      <w:pPr>
        <w:ind w:right="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СОВЕТ ДЕПУТАТОВ</w:t>
      </w:r>
    </w:p>
    <w:p w:rsidR="00DB465F" w:rsidRDefault="00696E70" w:rsidP="00DB465F">
      <w:pPr>
        <w:ind w:right="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ПЕРЕНСКОГО СЕЛЬСКОГО</w:t>
      </w:r>
      <w:r w:rsidR="00DB465F">
        <w:rPr>
          <w:b/>
          <w:sz w:val="32"/>
          <w:szCs w:val="32"/>
        </w:rPr>
        <w:t xml:space="preserve"> ПОСЕЛЕНИЯ</w:t>
      </w:r>
    </w:p>
    <w:p w:rsidR="00DB465F" w:rsidRDefault="00DB465F" w:rsidP="00DB465F">
      <w:pPr>
        <w:ind w:right="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РОСЛАВЛЬСКОГО РАЙОНА СМОЛЕНСКОЙ ОБЛАСТИ</w:t>
      </w:r>
    </w:p>
    <w:p w:rsidR="00DB465F" w:rsidRDefault="00DB465F" w:rsidP="00DB465F">
      <w:pPr>
        <w:ind w:right="68"/>
        <w:jc w:val="center"/>
        <w:rPr>
          <w:b/>
          <w:i/>
          <w:sz w:val="32"/>
          <w:szCs w:val="32"/>
        </w:rPr>
      </w:pPr>
    </w:p>
    <w:p w:rsidR="00DB465F" w:rsidRDefault="00DB465F" w:rsidP="00DB465F">
      <w:pPr>
        <w:ind w:right="68"/>
        <w:jc w:val="center"/>
        <w:rPr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Р</w:t>
      </w:r>
      <w:proofErr w:type="gramEnd"/>
      <w:r>
        <w:rPr>
          <w:b/>
          <w:i/>
          <w:sz w:val="32"/>
          <w:szCs w:val="32"/>
        </w:rPr>
        <w:t xml:space="preserve"> Е Ш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889"/>
      </w:tblGrid>
      <w:tr w:rsidR="00DB465F" w:rsidTr="003266DE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B465F" w:rsidRDefault="00DB465F" w:rsidP="003266DE">
            <w:pPr>
              <w:widowControl w:val="0"/>
              <w:autoSpaceDE w:val="0"/>
              <w:autoSpaceDN w:val="0"/>
              <w:adjustRightInd w:val="0"/>
              <w:ind w:right="68"/>
              <w:rPr>
                <w:b/>
                <w:sz w:val="36"/>
                <w:szCs w:val="36"/>
              </w:rPr>
            </w:pPr>
          </w:p>
        </w:tc>
      </w:tr>
    </w:tbl>
    <w:p w:rsidR="00DB465F" w:rsidRDefault="00B3308E" w:rsidP="00DB465F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308C">
        <w:rPr>
          <w:sz w:val="28"/>
          <w:szCs w:val="28"/>
        </w:rPr>
        <w:t xml:space="preserve">25    февраля  </w:t>
      </w:r>
      <w:r w:rsidR="00DB465F">
        <w:rPr>
          <w:sz w:val="28"/>
          <w:szCs w:val="28"/>
        </w:rPr>
        <w:t>202</w:t>
      </w:r>
      <w:r w:rsidR="001C7FBC">
        <w:rPr>
          <w:sz w:val="28"/>
          <w:szCs w:val="28"/>
        </w:rPr>
        <w:t>2</w:t>
      </w:r>
      <w:r w:rsidR="00DB465F">
        <w:rPr>
          <w:sz w:val="28"/>
          <w:szCs w:val="28"/>
        </w:rPr>
        <w:t xml:space="preserve"> года                                               </w:t>
      </w:r>
      <w:r w:rsidR="006C308C">
        <w:rPr>
          <w:sz w:val="28"/>
          <w:szCs w:val="28"/>
        </w:rPr>
        <w:t xml:space="preserve">                           №4</w:t>
      </w:r>
    </w:p>
    <w:p w:rsidR="00DB465F" w:rsidRDefault="00DB465F" w:rsidP="00DB465F">
      <w:pPr>
        <w:spacing w:before="120"/>
        <w:rPr>
          <w:sz w:val="28"/>
          <w:szCs w:val="28"/>
        </w:rPr>
      </w:pPr>
    </w:p>
    <w:p w:rsidR="00DC3AE5" w:rsidRPr="00DB465F" w:rsidRDefault="00DC3AE5" w:rsidP="00B3308E">
      <w:pPr>
        <w:ind w:right="4678"/>
        <w:rPr>
          <w:color w:val="000000"/>
        </w:rPr>
      </w:pPr>
      <w:r w:rsidRPr="00DB465F">
        <w:rPr>
          <w:bCs/>
          <w:color w:val="000000"/>
          <w:sz w:val="28"/>
          <w:szCs w:val="28"/>
        </w:rPr>
        <w:t xml:space="preserve">Об </w:t>
      </w:r>
      <w:r w:rsidR="00CE47EE" w:rsidRPr="0088570E">
        <w:rPr>
          <w:bCs/>
          <w:sz w:val="28"/>
          <w:szCs w:val="28"/>
        </w:rPr>
        <w:t>утверждении</w:t>
      </w:r>
      <w:r w:rsidR="00CE47EE">
        <w:rPr>
          <w:rFonts w:eastAsiaTheme="minorHAnsi"/>
          <w:sz w:val="28"/>
          <w:szCs w:val="28"/>
          <w:lang w:eastAsia="en-US"/>
        </w:rPr>
        <w:t xml:space="preserve">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bookmarkStart w:id="0" w:name="_Hlk77671647"/>
      <w:bookmarkStart w:id="1" w:name="_Hlk77686366"/>
      <w:r w:rsidR="00CE47EE">
        <w:rPr>
          <w:rFonts w:eastAsiaTheme="minorHAnsi"/>
          <w:sz w:val="28"/>
          <w:szCs w:val="28"/>
          <w:lang w:eastAsia="en-US"/>
        </w:rPr>
        <w:t>м</w:t>
      </w:r>
      <w:r w:rsidR="00DB465F" w:rsidRPr="00DB465F">
        <w:rPr>
          <w:bCs/>
          <w:color w:val="000000"/>
          <w:sz w:val="28"/>
          <w:szCs w:val="28"/>
        </w:rPr>
        <w:t>униципально</w:t>
      </w:r>
      <w:r w:rsidR="00CE47EE">
        <w:rPr>
          <w:bCs/>
          <w:color w:val="000000"/>
          <w:sz w:val="28"/>
          <w:szCs w:val="28"/>
        </w:rPr>
        <w:t>го</w:t>
      </w:r>
      <w:r w:rsidR="00DB465F" w:rsidRPr="00DB465F">
        <w:rPr>
          <w:bCs/>
          <w:color w:val="000000"/>
          <w:sz w:val="28"/>
          <w:szCs w:val="28"/>
        </w:rPr>
        <w:t xml:space="preserve"> контрол</w:t>
      </w:r>
      <w:r w:rsidR="00CE47EE">
        <w:rPr>
          <w:bCs/>
          <w:color w:val="000000"/>
          <w:sz w:val="28"/>
          <w:szCs w:val="28"/>
        </w:rPr>
        <w:t>я</w:t>
      </w:r>
      <w:r w:rsidR="00DB465F" w:rsidRPr="00DB465F">
        <w:rPr>
          <w:bCs/>
          <w:color w:val="000000"/>
          <w:sz w:val="28"/>
          <w:szCs w:val="28"/>
        </w:rPr>
        <w:t xml:space="preserve"> на автомобильном </w:t>
      </w:r>
      <w:r w:rsidR="00CE47EE">
        <w:rPr>
          <w:bCs/>
          <w:color w:val="000000"/>
          <w:sz w:val="28"/>
          <w:szCs w:val="28"/>
        </w:rPr>
        <w:t>транспорте</w:t>
      </w:r>
      <w:r w:rsidR="00DB465F" w:rsidRPr="00DB465F">
        <w:rPr>
          <w:bCs/>
          <w:color w:val="000000"/>
          <w:sz w:val="28"/>
          <w:szCs w:val="28"/>
        </w:rPr>
        <w:t xml:space="preserve"> и в дорожном </w:t>
      </w:r>
      <w:r w:rsidRPr="00DB465F">
        <w:rPr>
          <w:bCs/>
          <w:color w:val="000000"/>
          <w:sz w:val="28"/>
          <w:szCs w:val="28"/>
        </w:rPr>
        <w:t>хозяйстве в границах населенных пунктов</w:t>
      </w:r>
      <w:bookmarkEnd w:id="0"/>
      <w:r w:rsidR="00DB465F" w:rsidRPr="00DB465F">
        <w:rPr>
          <w:bCs/>
          <w:color w:val="000000"/>
          <w:sz w:val="28"/>
          <w:szCs w:val="28"/>
        </w:rPr>
        <w:t xml:space="preserve"> </w:t>
      </w:r>
      <w:r w:rsidR="00696E70">
        <w:rPr>
          <w:bCs/>
          <w:color w:val="000000"/>
          <w:sz w:val="28"/>
          <w:szCs w:val="28"/>
        </w:rPr>
        <w:t>Перенского сельского</w:t>
      </w:r>
      <w:r w:rsidR="00DB465F" w:rsidRPr="00DB465F">
        <w:rPr>
          <w:bCs/>
          <w:color w:val="000000"/>
          <w:sz w:val="28"/>
          <w:szCs w:val="28"/>
        </w:rPr>
        <w:t xml:space="preserve"> поселения Рославльского района Смоленской области</w:t>
      </w:r>
    </w:p>
    <w:bookmarkEnd w:id="1"/>
    <w:p w:rsidR="00DC3AE5" w:rsidRPr="00567818" w:rsidRDefault="00DC3AE5" w:rsidP="00DC3AE5">
      <w:pPr>
        <w:rPr>
          <w:i/>
          <w:iCs/>
          <w:color w:val="000000"/>
        </w:rPr>
      </w:pPr>
    </w:p>
    <w:p w:rsidR="00DC3AE5" w:rsidRPr="00567818" w:rsidRDefault="00DC3AE5" w:rsidP="00DC3AE5">
      <w:pPr>
        <w:shd w:val="clear" w:color="auto" w:fill="FFFFFF"/>
        <w:rPr>
          <w:b/>
          <w:color w:val="000000"/>
        </w:rPr>
      </w:pPr>
    </w:p>
    <w:p w:rsidR="00CE47EE" w:rsidRPr="0088570E" w:rsidRDefault="00DC3AE5" w:rsidP="00CE47EE">
      <w:pPr>
        <w:shd w:val="clear" w:color="auto" w:fill="FFFFFF"/>
        <w:ind w:firstLine="709"/>
        <w:jc w:val="both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>В</w:t>
      </w:r>
      <w:r w:rsidR="00CE47EE" w:rsidRPr="00CE47EE">
        <w:rPr>
          <w:color w:val="000000"/>
          <w:sz w:val="28"/>
          <w:szCs w:val="28"/>
        </w:rPr>
        <w:t xml:space="preserve"> </w:t>
      </w:r>
      <w:r w:rsidR="00CE47EE" w:rsidRPr="0088570E">
        <w:rPr>
          <w:color w:val="000000"/>
          <w:sz w:val="28"/>
          <w:szCs w:val="28"/>
        </w:rPr>
        <w:t>соответствии с част</w:t>
      </w:r>
      <w:r w:rsidR="00CE47EE">
        <w:rPr>
          <w:color w:val="000000"/>
          <w:sz w:val="28"/>
          <w:szCs w:val="28"/>
        </w:rPr>
        <w:t>ью 9, частью 10</w:t>
      </w:r>
      <w:r w:rsidR="00CE47EE" w:rsidRPr="0088570E">
        <w:rPr>
          <w:color w:val="000000"/>
          <w:sz w:val="28"/>
          <w:szCs w:val="28"/>
        </w:rPr>
        <w:t xml:space="preserve"> статьи </w:t>
      </w:r>
      <w:r w:rsidR="00CE47EE">
        <w:rPr>
          <w:color w:val="000000"/>
          <w:sz w:val="28"/>
          <w:szCs w:val="28"/>
        </w:rPr>
        <w:t>23 Федерального</w:t>
      </w:r>
      <w:r w:rsidR="00CE47EE" w:rsidRPr="0088570E">
        <w:rPr>
          <w:color w:val="000000"/>
          <w:sz w:val="28"/>
          <w:szCs w:val="28"/>
        </w:rPr>
        <w:t xml:space="preserve"> закон</w:t>
      </w:r>
      <w:r w:rsidR="00CE47EE">
        <w:rPr>
          <w:color w:val="000000"/>
          <w:sz w:val="28"/>
          <w:szCs w:val="28"/>
        </w:rPr>
        <w:t>а</w:t>
      </w:r>
      <w:r w:rsidR="00CE47EE" w:rsidRPr="0088570E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="00CE47EE">
        <w:rPr>
          <w:color w:val="000000"/>
          <w:sz w:val="28"/>
          <w:szCs w:val="28"/>
        </w:rPr>
        <w:t xml:space="preserve"> </w:t>
      </w:r>
      <w:r w:rsidR="00696E70">
        <w:rPr>
          <w:sz w:val="28"/>
          <w:szCs w:val="28"/>
        </w:rPr>
        <w:t>Перенского сельского</w:t>
      </w:r>
      <w:r w:rsidR="00CE47EE" w:rsidRPr="0088570E">
        <w:rPr>
          <w:sz w:val="28"/>
          <w:szCs w:val="28"/>
        </w:rPr>
        <w:t xml:space="preserve"> поселения Рославльского района Смоленской области, Совет депутатов </w:t>
      </w:r>
      <w:r w:rsidR="00696E70">
        <w:rPr>
          <w:sz w:val="28"/>
          <w:szCs w:val="28"/>
        </w:rPr>
        <w:t>Перенского сельского</w:t>
      </w:r>
      <w:r w:rsidR="00CE47EE" w:rsidRPr="0088570E">
        <w:rPr>
          <w:sz w:val="28"/>
          <w:szCs w:val="28"/>
        </w:rPr>
        <w:t xml:space="preserve"> поселения Рославльского района Смоленской области</w:t>
      </w:r>
    </w:p>
    <w:p w:rsidR="00CE47EE" w:rsidRDefault="00CE47EE" w:rsidP="00DC3A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E47EE" w:rsidRDefault="00DC3AE5" w:rsidP="00CE47EE">
      <w:pPr>
        <w:shd w:val="clear" w:color="auto" w:fill="FFFFFF"/>
        <w:jc w:val="both"/>
      </w:pPr>
      <w:r w:rsidRPr="00567818">
        <w:rPr>
          <w:color w:val="000000"/>
          <w:sz w:val="28"/>
          <w:szCs w:val="28"/>
        </w:rPr>
        <w:t xml:space="preserve"> </w:t>
      </w:r>
    </w:p>
    <w:p w:rsidR="00952135" w:rsidRDefault="00DC3AE5" w:rsidP="00CE47EE">
      <w:pPr>
        <w:shd w:val="clear" w:color="auto" w:fill="FFFFFF"/>
        <w:jc w:val="both"/>
        <w:rPr>
          <w:color w:val="000000"/>
          <w:sz w:val="28"/>
          <w:szCs w:val="28"/>
        </w:rPr>
      </w:pPr>
      <w:r w:rsidRPr="00952135">
        <w:rPr>
          <w:b/>
          <w:color w:val="000000"/>
          <w:sz w:val="28"/>
          <w:szCs w:val="28"/>
        </w:rPr>
        <w:t>РЕШИЛ</w:t>
      </w:r>
      <w:r w:rsidR="00952135">
        <w:rPr>
          <w:color w:val="000000"/>
          <w:sz w:val="28"/>
          <w:szCs w:val="28"/>
        </w:rPr>
        <w:t>:</w:t>
      </w:r>
    </w:p>
    <w:p w:rsidR="00CE47EE" w:rsidRPr="00CE47EE" w:rsidRDefault="00CE47EE" w:rsidP="00CE47EE">
      <w:pPr>
        <w:shd w:val="clear" w:color="auto" w:fill="FFFFFF"/>
        <w:jc w:val="both"/>
      </w:pPr>
    </w:p>
    <w:p w:rsidR="00DC3AE5" w:rsidRDefault="00DC3AE5" w:rsidP="00144735">
      <w:pPr>
        <w:shd w:val="clear" w:color="auto" w:fill="FFFFFF"/>
        <w:ind w:firstLine="709"/>
        <w:rPr>
          <w:color w:val="000000"/>
        </w:rPr>
      </w:pPr>
      <w:r w:rsidRPr="00567818">
        <w:rPr>
          <w:color w:val="000000"/>
          <w:sz w:val="28"/>
          <w:szCs w:val="28"/>
        </w:rPr>
        <w:t xml:space="preserve">1. Утвердить </w:t>
      </w:r>
      <w:r w:rsidR="00CE47EE" w:rsidRPr="0088570E">
        <w:rPr>
          <w:color w:val="000000"/>
          <w:sz w:val="28"/>
          <w:szCs w:val="28"/>
        </w:rPr>
        <w:t>прилагаем</w:t>
      </w:r>
      <w:r w:rsidR="00CE47EE">
        <w:rPr>
          <w:color w:val="000000"/>
          <w:sz w:val="28"/>
          <w:szCs w:val="28"/>
        </w:rPr>
        <w:t>ый Перечень</w:t>
      </w:r>
      <w:r w:rsidR="00CE47EE" w:rsidRPr="0088570E">
        <w:rPr>
          <w:color w:val="000000"/>
          <w:sz w:val="28"/>
          <w:szCs w:val="28"/>
        </w:rPr>
        <w:t xml:space="preserve"> </w:t>
      </w:r>
      <w:r w:rsidR="00CE47EE" w:rsidRPr="000B3FF0">
        <w:rPr>
          <w:color w:val="000000"/>
          <w:sz w:val="28"/>
          <w:szCs w:val="28"/>
        </w:rPr>
        <w:t>индикатор</w:t>
      </w:r>
      <w:r w:rsidR="00CE47EE">
        <w:rPr>
          <w:color w:val="000000"/>
          <w:sz w:val="28"/>
          <w:szCs w:val="28"/>
        </w:rPr>
        <w:t>ов</w:t>
      </w:r>
      <w:r w:rsidR="00CE47EE" w:rsidRPr="000B3FF0">
        <w:rPr>
          <w:color w:val="000000"/>
          <w:sz w:val="28"/>
          <w:szCs w:val="28"/>
        </w:rPr>
        <w:t xml:space="preserve"> риска нарушения обязательных требований, используем</w:t>
      </w:r>
      <w:r w:rsidR="00CE47EE">
        <w:rPr>
          <w:color w:val="000000"/>
          <w:sz w:val="28"/>
          <w:szCs w:val="28"/>
        </w:rPr>
        <w:t>ых</w:t>
      </w:r>
      <w:r w:rsidR="00CE47EE" w:rsidRPr="000B3FF0">
        <w:rPr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</w:t>
      </w:r>
      <w:r w:rsidR="00CE47EE">
        <w:rPr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t>муниципально</w:t>
      </w:r>
      <w:r w:rsidR="00CE47EE">
        <w:rPr>
          <w:color w:val="000000"/>
          <w:sz w:val="28"/>
          <w:szCs w:val="28"/>
        </w:rPr>
        <w:t>го</w:t>
      </w:r>
      <w:r w:rsidRPr="00567818">
        <w:rPr>
          <w:color w:val="000000"/>
          <w:sz w:val="28"/>
          <w:szCs w:val="28"/>
        </w:rPr>
        <w:t xml:space="preserve"> контрол</w:t>
      </w:r>
      <w:r w:rsidR="00CE47EE">
        <w:rPr>
          <w:color w:val="000000"/>
          <w:sz w:val="28"/>
          <w:szCs w:val="28"/>
        </w:rPr>
        <w:t>я на автомобильном транспорте</w:t>
      </w:r>
      <w:r w:rsidRPr="00567818">
        <w:rPr>
          <w:color w:val="000000"/>
          <w:sz w:val="28"/>
          <w:szCs w:val="28"/>
        </w:rPr>
        <w:t xml:space="preserve"> и в дорожном хозяйстве в границах населенных пунктов </w:t>
      </w:r>
      <w:r w:rsidR="00696E70">
        <w:rPr>
          <w:color w:val="000000"/>
          <w:sz w:val="28"/>
          <w:szCs w:val="28"/>
        </w:rPr>
        <w:t>Перенского сельского</w:t>
      </w:r>
      <w:r w:rsidR="00952135" w:rsidRPr="00952135">
        <w:rPr>
          <w:color w:val="000000"/>
          <w:sz w:val="28"/>
          <w:szCs w:val="28"/>
        </w:rPr>
        <w:t xml:space="preserve"> поселения Рославльского района Смоленской области</w:t>
      </w:r>
      <w:r w:rsidRPr="00567818">
        <w:rPr>
          <w:color w:val="000000"/>
        </w:rPr>
        <w:t>.</w:t>
      </w:r>
    </w:p>
    <w:p w:rsidR="00CE47EE" w:rsidRPr="0088570E" w:rsidRDefault="00CE47EE" w:rsidP="00144735">
      <w:pPr>
        <w:ind w:firstLine="708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2. Настоящее решение вступает в силу со дня его </w:t>
      </w:r>
      <w:r>
        <w:rPr>
          <w:color w:val="000000"/>
          <w:sz w:val="28"/>
          <w:szCs w:val="28"/>
        </w:rPr>
        <w:t>принятия.</w:t>
      </w:r>
    </w:p>
    <w:p w:rsidR="00952135" w:rsidRPr="00952135" w:rsidRDefault="00CE47EE" w:rsidP="00144735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52135" w:rsidRPr="00952135">
        <w:rPr>
          <w:color w:val="000000"/>
          <w:sz w:val="28"/>
          <w:szCs w:val="28"/>
        </w:rPr>
        <w:t>. Настоящее решение подлежит официальному опубликованию в газете «</w:t>
      </w:r>
      <w:proofErr w:type="spellStart"/>
      <w:r w:rsidR="00952135" w:rsidRPr="00952135">
        <w:rPr>
          <w:color w:val="000000"/>
          <w:sz w:val="28"/>
          <w:szCs w:val="28"/>
        </w:rPr>
        <w:t>Рославльская</w:t>
      </w:r>
      <w:proofErr w:type="spellEnd"/>
      <w:r w:rsidR="00952135" w:rsidRPr="00952135">
        <w:rPr>
          <w:color w:val="000000"/>
          <w:sz w:val="28"/>
          <w:szCs w:val="28"/>
        </w:rPr>
        <w:t xml:space="preserve"> правда» и размещению на официальном сайте Администрации </w:t>
      </w:r>
      <w:r w:rsidR="00144735">
        <w:rPr>
          <w:color w:val="000000"/>
          <w:sz w:val="28"/>
          <w:szCs w:val="28"/>
        </w:rPr>
        <w:t xml:space="preserve">   </w:t>
      </w:r>
      <w:r w:rsidR="00144735">
        <w:rPr>
          <w:color w:val="000000"/>
          <w:sz w:val="28"/>
          <w:szCs w:val="28"/>
        </w:rPr>
        <w:lastRenderedPageBreak/>
        <w:t>Перенского   сельского   поселения    Рославльского района</w:t>
      </w:r>
      <w:r w:rsidR="00952135" w:rsidRPr="00952135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952135" w:rsidRPr="00952135" w:rsidRDefault="00952135" w:rsidP="00144735">
      <w:pPr>
        <w:shd w:val="clear" w:color="auto" w:fill="FFFFFF"/>
        <w:rPr>
          <w:color w:val="000000"/>
          <w:sz w:val="28"/>
          <w:szCs w:val="28"/>
        </w:rPr>
      </w:pPr>
    </w:p>
    <w:p w:rsidR="00952135" w:rsidRPr="00952135" w:rsidRDefault="00952135" w:rsidP="0095213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2135" w:rsidRPr="00952135" w:rsidRDefault="00952135" w:rsidP="006C308C">
      <w:pPr>
        <w:shd w:val="clear" w:color="auto" w:fill="FFFFFF"/>
        <w:rPr>
          <w:color w:val="000000"/>
          <w:sz w:val="28"/>
          <w:szCs w:val="28"/>
        </w:rPr>
      </w:pPr>
      <w:r w:rsidRPr="00952135">
        <w:rPr>
          <w:color w:val="000000"/>
          <w:sz w:val="28"/>
          <w:szCs w:val="28"/>
        </w:rPr>
        <w:t>Глава муниципального образования</w:t>
      </w:r>
    </w:p>
    <w:p w:rsidR="00952135" w:rsidRPr="00952135" w:rsidRDefault="006C308C" w:rsidP="006C308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Перенского   сельского  поселения</w:t>
      </w:r>
    </w:p>
    <w:p w:rsidR="00952135" w:rsidRPr="00952135" w:rsidRDefault="00952135" w:rsidP="006C308C">
      <w:pPr>
        <w:shd w:val="clear" w:color="auto" w:fill="FFFFFF"/>
        <w:rPr>
          <w:color w:val="000000"/>
          <w:sz w:val="28"/>
          <w:szCs w:val="28"/>
        </w:rPr>
      </w:pPr>
      <w:r w:rsidRPr="00952135">
        <w:rPr>
          <w:color w:val="000000"/>
          <w:sz w:val="28"/>
          <w:szCs w:val="28"/>
        </w:rPr>
        <w:t xml:space="preserve">Рославльского района Смоленской области                  </w:t>
      </w:r>
      <w:r w:rsidR="006C308C">
        <w:rPr>
          <w:color w:val="000000"/>
          <w:sz w:val="28"/>
          <w:szCs w:val="28"/>
        </w:rPr>
        <w:t xml:space="preserve">                      </w:t>
      </w:r>
      <w:proofErr w:type="spellStart"/>
      <w:r w:rsidR="006C308C">
        <w:rPr>
          <w:color w:val="000000"/>
          <w:sz w:val="28"/>
          <w:szCs w:val="28"/>
        </w:rPr>
        <w:t>Л.Я.Шаманова</w:t>
      </w:r>
      <w:proofErr w:type="spellEnd"/>
    </w:p>
    <w:p w:rsidR="00DC3AE5" w:rsidRPr="00567818" w:rsidRDefault="00DC3AE5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2135" w:rsidRDefault="00952135" w:rsidP="00DC3AE5">
      <w:pPr>
        <w:tabs>
          <w:tab w:val="num" w:pos="200"/>
        </w:tabs>
        <w:ind w:left="4536"/>
        <w:jc w:val="center"/>
        <w:outlineLvl w:val="0"/>
      </w:pPr>
    </w:p>
    <w:p w:rsidR="00DC3AE5" w:rsidRDefault="00DC3AE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952135" w:rsidRDefault="00952135" w:rsidP="00DC3AE5">
      <w:pPr>
        <w:ind w:firstLine="567"/>
        <w:jc w:val="right"/>
        <w:rPr>
          <w:color w:val="000000"/>
          <w:sz w:val="17"/>
          <w:szCs w:val="17"/>
        </w:rPr>
      </w:pPr>
    </w:p>
    <w:p w:rsidR="00CE47EE" w:rsidRDefault="00CE47EE" w:rsidP="009521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E47EE" w:rsidRDefault="00CE47EE" w:rsidP="009521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E47EE" w:rsidRDefault="00CE47EE" w:rsidP="009521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E47EE" w:rsidRDefault="00CE47EE" w:rsidP="009521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E47EE" w:rsidRDefault="00CE47EE" w:rsidP="009521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E47EE" w:rsidRDefault="00CE47EE" w:rsidP="009521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E47EE" w:rsidRDefault="00CE47EE" w:rsidP="009521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E47EE" w:rsidRDefault="00CE47EE" w:rsidP="009521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E47EE" w:rsidRDefault="00CE47EE" w:rsidP="009521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E47EE" w:rsidRPr="00032A09" w:rsidRDefault="00CE47EE" w:rsidP="00CE47EE">
      <w:pPr>
        <w:shd w:val="clear" w:color="auto" w:fill="FFFFFF"/>
        <w:jc w:val="right"/>
        <w:rPr>
          <w:color w:val="000000"/>
          <w:sz w:val="28"/>
          <w:szCs w:val="28"/>
        </w:rPr>
      </w:pPr>
      <w:r w:rsidRPr="00032A09">
        <w:rPr>
          <w:color w:val="000000"/>
          <w:sz w:val="28"/>
          <w:szCs w:val="28"/>
        </w:rPr>
        <w:lastRenderedPageBreak/>
        <w:t>Утвержден</w:t>
      </w:r>
    </w:p>
    <w:p w:rsidR="00CE47EE" w:rsidRDefault="00CE47EE" w:rsidP="00CE47E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Совета депутатов</w:t>
      </w:r>
    </w:p>
    <w:p w:rsidR="00CE47EE" w:rsidRDefault="00696E70" w:rsidP="00CE47E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Перенского сельского</w:t>
      </w:r>
      <w:r w:rsidR="00CE47EE">
        <w:rPr>
          <w:color w:val="000000"/>
          <w:sz w:val="28"/>
          <w:szCs w:val="28"/>
        </w:rPr>
        <w:t xml:space="preserve"> поселения</w:t>
      </w:r>
    </w:p>
    <w:p w:rsidR="00CE47EE" w:rsidRPr="00032A09" w:rsidRDefault="00CE47EE" w:rsidP="00CE47E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Рославльского района Смоленской области</w:t>
      </w:r>
    </w:p>
    <w:p w:rsidR="00CE47EE" w:rsidRPr="00032A09" w:rsidRDefault="00144735" w:rsidP="00CE47EE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25.02.</w:t>
      </w:r>
      <w:r w:rsidR="00CE47EE" w:rsidRPr="00032A09">
        <w:rPr>
          <w:sz w:val="28"/>
          <w:szCs w:val="28"/>
        </w:rPr>
        <w:t xml:space="preserve"> 202</w:t>
      </w:r>
      <w:r w:rsidR="00CE47EE">
        <w:rPr>
          <w:sz w:val="28"/>
          <w:szCs w:val="28"/>
        </w:rPr>
        <w:t>2</w:t>
      </w:r>
      <w:r>
        <w:rPr>
          <w:sz w:val="28"/>
          <w:szCs w:val="28"/>
        </w:rPr>
        <w:t xml:space="preserve"> № 4</w:t>
      </w:r>
    </w:p>
    <w:p w:rsidR="00CE47EE" w:rsidRPr="00700821" w:rsidRDefault="00CE47EE" w:rsidP="00CE47E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E47EE" w:rsidRDefault="00CE47EE" w:rsidP="00CE47EE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и</w:t>
      </w: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>ндикатор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риска нарушения обязательных требований,</w:t>
      </w:r>
    </w:p>
    <w:p w:rsidR="00CE47EE" w:rsidRDefault="00CE47EE" w:rsidP="00CE47E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95035">
        <w:rPr>
          <w:b/>
          <w:color w:val="000000"/>
          <w:sz w:val="28"/>
          <w:szCs w:val="28"/>
        </w:rPr>
        <w:t>используемы</w:t>
      </w:r>
      <w:r>
        <w:rPr>
          <w:b/>
          <w:color w:val="000000"/>
          <w:sz w:val="28"/>
          <w:szCs w:val="28"/>
        </w:rPr>
        <w:t>х</w:t>
      </w:r>
      <w:r w:rsidRPr="00195035">
        <w:rPr>
          <w:b/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</w:t>
      </w:r>
      <w:r w:rsidRPr="00CE47EE">
        <w:rPr>
          <w:color w:val="000000"/>
          <w:sz w:val="28"/>
          <w:szCs w:val="28"/>
        </w:rPr>
        <w:t xml:space="preserve"> </w:t>
      </w:r>
      <w:r w:rsidRPr="00CE47EE">
        <w:rPr>
          <w:b/>
          <w:color w:val="000000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696E70">
        <w:rPr>
          <w:b/>
          <w:color w:val="000000"/>
          <w:sz w:val="28"/>
          <w:szCs w:val="28"/>
        </w:rPr>
        <w:t>Перенского сельского</w:t>
      </w:r>
      <w:r w:rsidRPr="00CE47EE">
        <w:rPr>
          <w:b/>
          <w:color w:val="000000"/>
          <w:sz w:val="28"/>
          <w:szCs w:val="28"/>
        </w:rPr>
        <w:t xml:space="preserve"> поселения Рославльского района </w:t>
      </w:r>
    </w:p>
    <w:p w:rsidR="00CE47EE" w:rsidRDefault="00CE47EE" w:rsidP="004A374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E47EE">
        <w:rPr>
          <w:b/>
          <w:color w:val="000000"/>
          <w:sz w:val="28"/>
          <w:szCs w:val="28"/>
        </w:rPr>
        <w:t>Смоленской области</w:t>
      </w:r>
    </w:p>
    <w:p w:rsidR="00D73B69" w:rsidRPr="004A3746" w:rsidRDefault="00D73B69" w:rsidP="004A374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73B69" w:rsidRDefault="00CE47EE" w:rsidP="00CE47EE">
      <w:pPr>
        <w:tabs>
          <w:tab w:val="left" w:pos="95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7EE">
        <w:rPr>
          <w:sz w:val="28"/>
          <w:szCs w:val="28"/>
        </w:rPr>
        <w:t xml:space="preserve">1. </w:t>
      </w:r>
      <w:r w:rsidR="00D73B69">
        <w:rPr>
          <w:sz w:val="28"/>
          <w:szCs w:val="28"/>
        </w:rPr>
        <w:t>Не предост</w:t>
      </w:r>
      <w:r w:rsidR="00B57D93">
        <w:rPr>
          <w:sz w:val="28"/>
          <w:szCs w:val="28"/>
        </w:rPr>
        <w:t>авление уведомления контролируемого лица</w:t>
      </w:r>
      <w:r w:rsidR="00D73B69">
        <w:rPr>
          <w:sz w:val="28"/>
          <w:szCs w:val="28"/>
        </w:rPr>
        <w:t xml:space="preserve">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</w:r>
    </w:p>
    <w:p w:rsidR="0043478D" w:rsidRDefault="0043478D" w:rsidP="00CE47EE">
      <w:pPr>
        <w:tabs>
          <w:tab w:val="left" w:pos="95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Наличие информации о вступлении в законную силу в течение трех календарных лет, предшествующих дате определения наличия индикатора риска, решений (постановлений) о назначении административного наказания за </w:t>
      </w:r>
      <w:r w:rsidR="00A05824">
        <w:rPr>
          <w:sz w:val="28"/>
          <w:szCs w:val="28"/>
        </w:rPr>
        <w:t>правонарушения, предусмотренные статьями</w:t>
      </w:r>
      <w:r>
        <w:rPr>
          <w:sz w:val="28"/>
          <w:szCs w:val="28"/>
        </w:rPr>
        <w:t xml:space="preserve"> 12.21.3, 12.23, 12.31.1, част</w:t>
      </w:r>
      <w:r w:rsidR="00A05824">
        <w:rPr>
          <w:sz w:val="28"/>
          <w:szCs w:val="28"/>
        </w:rPr>
        <w:t>ью</w:t>
      </w:r>
      <w:r w:rsidR="005B7290">
        <w:rPr>
          <w:sz w:val="28"/>
          <w:szCs w:val="28"/>
        </w:rPr>
        <w:t xml:space="preserve"> 1 статьи 19.5, 19.7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(за исключением административного наказания в виде предупреждения).</w:t>
      </w:r>
    </w:p>
    <w:p w:rsidR="00D73B69" w:rsidRDefault="0043478D" w:rsidP="00CE47EE">
      <w:pPr>
        <w:tabs>
          <w:tab w:val="left" w:pos="95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Наличие информации о привлечении к ответственности должностных и юридических лиц по ст</w:t>
      </w:r>
      <w:r w:rsidR="005B7290">
        <w:rPr>
          <w:sz w:val="28"/>
          <w:szCs w:val="28"/>
        </w:rPr>
        <w:t>атье</w:t>
      </w:r>
      <w:bookmarkStart w:id="2" w:name="_GoBack"/>
      <w:bookmarkEnd w:id="2"/>
      <w:r>
        <w:rPr>
          <w:sz w:val="28"/>
          <w:szCs w:val="28"/>
        </w:rPr>
        <w:t xml:space="preserve"> 12.34 Кодекса Российской Федерации об административных правонарушениях в течение одного календарного года за нарушение правил ремонта и содержания дорог, определенных требованиями ГОСТ</w:t>
      </w:r>
      <w:r w:rsidR="00A0582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</w:r>
    </w:p>
    <w:p w:rsidR="00D73B69" w:rsidRDefault="00D73B69" w:rsidP="00CE47EE">
      <w:pPr>
        <w:tabs>
          <w:tab w:val="left" w:pos="952"/>
        </w:tabs>
        <w:jc w:val="both"/>
        <w:rPr>
          <w:sz w:val="28"/>
          <w:szCs w:val="28"/>
        </w:rPr>
      </w:pPr>
    </w:p>
    <w:p w:rsidR="00D73B69" w:rsidRDefault="00D73B69" w:rsidP="00CE47EE">
      <w:pPr>
        <w:tabs>
          <w:tab w:val="left" w:pos="952"/>
        </w:tabs>
        <w:jc w:val="both"/>
        <w:rPr>
          <w:sz w:val="28"/>
          <w:szCs w:val="28"/>
        </w:rPr>
      </w:pPr>
    </w:p>
    <w:p w:rsidR="00D73B69" w:rsidRDefault="00D73B69" w:rsidP="00CE47EE">
      <w:pPr>
        <w:tabs>
          <w:tab w:val="left" w:pos="952"/>
        </w:tabs>
        <w:jc w:val="both"/>
        <w:rPr>
          <w:sz w:val="28"/>
          <w:szCs w:val="28"/>
        </w:rPr>
      </w:pPr>
    </w:p>
    <w:sectPr w:rsidR="00D73B69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C52" w:rsidRDefault="007B0C52" w:rsidP="00DC3AE5">
      <w:r>
        <w:separator/>
      </w:r>
    </w:p>
  </w:endnote>
  <w:endnote w:type="continuationSeparator" w:id="0">
    <w:p w:rsidR="007B0C52" w:rsidRDefault="007B0C52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C52" w:rsidRDefault="007B0C52" w:rsidP="00DC3AE5">
      <w:r>
        <w:separator/>
      </w:r>
    </w:p>
  </w:footnote>
  <w:footnote w:type="continuationSeparator" w:id="0">
    <w:p w:rsidR="007B0C52" w:rsidRDefault="007B0C52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06F8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B0C5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06F8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44735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7B0C5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8371B"/>
    <w:rsid w:val="00094917"/>
    <w:rsid w:val="00100B46"/>
    <w:rsid w:val="00144735"/>
    <w:rsid w:val="001C7FBC"/>
    <w:rsid w:val="00200232"/>
    <w:rsid w:val="0020510E"/>
    <w:rsid w:val="00257EE6"/>
    <w:rsid w:val="0031580D"/>
    <w:rsid w:val="003967B7"/>
    <w:rsid w:val="00416AEB"/>
    <w:rsid w:val="00422538"/>
    <w:rsid w:val="0043478D"/>
    <w:rsid w:val="004A3746"/>
    <w:rsid w:val="004E7BA8"/>
    <w:rsid w:val="005034CC"/>
    <w:rsid w:val="0054660F"/>
    <w:rsid w:val="0056346F"/>
    <w:rsid w:val="00567818"/>
    <w:rsid w:val="005B4AC4"/>
    <w:rsid w:val="005B7290"/>
    <w:rsid w:val="005E18D7"/>
    <w:rsid w:val="0065370B"/>
    <w:rsid w:val="00684B00"/>
    <w:rsid w:val="00696E70"/>
    <w:rsid w:val="006C308C"/>
    <w:rsid w:val="007027C1"/>
    <w:rsid w:val="00744A3B"/>
    <w:rsid w:val="007A13D1"/>
    <w:rsid w:val="007A43F9"/>
    <w:rsid w:val="007B0C52"/>
    <w:rsid w:val="007E04CF"/>
    <w:rsid w:val="008D5723"/>
    <w:rsid w:val="0093229C"/>
    <w:rsid w:val="00935631"/>
    <w:rsid w:val="00952135"/>
    <w:rsid w:val="00957AE3"/>
    <w:rsid w:val="009D07EB"/>
    <w:rsid w:val="009F35FC"/>
    <w:rsid w:val="00A05824"/>
    <w:rsid w:val="00B3308E"/>
    <w:rsid w:val="00B57D93"/>
    <w:rsid w:val="00B62605"/>
    <w:rsid w:val="00C06F85"/>
    <w:rsid w:val="00C557D4"/>
    <w:rsid w:val="00C840AA"/>
    <w:rsid w:val="00CE47EE"/>
    <w:rsid w:val="00D27B85"/>
    <w:rsid w:val="00D73B69"/>
    <w:rsid w:val="00DB465F"/>
    <w:rsid w:val="00DB6D17"/>
    <w:rsid w:val="00DB6E8F"/>
    <w:rsid w:val="00DC3AE5"/>
    <w:rsid w:val="00E64E59"/>
    <w:rsid w:val="00EE5763"/>
    <w:rsid w:val="00FD0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E47EE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5FA9C-305D-44D6-A737-C33E3B4D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26</cp:revision>
  <dcterms:created xsi:type="dcterms:W3CDTF">2021-08-23T11:13:00Z</dcterms:created>
  <dcterms:modified xsi:type="dcterms:W3CDTF">2022-02-24T08:44:00Z</dcterms:modified>
</cp:coreProperties>
</file>