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34" w:rsidRDefault="00DA7834" w:rsidP="00DA7834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УВЕДОМЛЕНИЕ</w:t>
      </w:r>
    </w:p>
    <w:p w:rsidR="00172A87" w:rsidRDefault="00172A87" w:rsidP="00DA7834">
      <w:pPr>
        <w:pStyle w:val="Default"/>
        <w:tabs>
          <w:tab w:val="left" w:pos="4080"/>
        </w:tabs>
      </w:pPr>
    </w:p>
    <w:p w:rsidR="00172A87" w:rsidRDefault="00172A87" w:rsidP="00172A87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пунктом 24 «Требований к порядку разработки и утверждения схем теплоснабжения» утвержденных Постановлением Правительства Российской Федерации от 22.02.2012 года №154 «О требованиях к схемам теплоснабжения, порядку их разработки и утверждения» Администрация Перенского сельского поселения Рославльского района Смоленской области информирует: </w:t>
      </w:r>
    </w:p>
    <w:p w:rsidR="00172A87" w:rsidRDefault="00172A87" w:rsidP="00172A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Постановлением Администрации Перенского сельского поселения Рославльского района Смоленской области о т 17.12.2013 г. № 6 </w:t>
      </w:r>
    </w:p>
    <w:p w:rsidR="00172A87" w:rsidRDefault="00172A87" w:rsidP="00172A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утверждена схема теплоснабжения муниципального образования Перенского сельского поселения Рославльского района Смоленской области. </w:t>
      </w:r>
    </w:p>
    <w:p w:rsidR="00172A87" w:rsidRDefault="00172A87" w:rsidP="00172A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Актуализация схемы теплоснабжения должна</w:t>
      </w:r>
      <w:r w:rsidR="00DA7834">
        <w:rPr>
          <w:sz w:val="28"/>
          <w:szCs w:val="28"/>
        </w:rPr>
        <w:t xml:space="preserve"> быть осуществлена не позднее 15  апреля 2021</w:t>
      </w:r>
      <w:r>
        <w:rPr>
          <w:sz w:val="28"/>
          <w:szCs w:val="28"/>
        </w:rPr>
        <w:t xml:space="preserve"> года. Предложения от теплоснабжающих и теплосетевых организаций и иных лиц по актуализации схемы </w:t>
      </w:r>
      <w:r w:rsidR="00DA7834">
        <w:rPr>
          <w:sz w:val="28"/>
          <w:szCs w:val="28"/>
        </w:rPr>
        <w:t>теплоснабжения принимаются до 01 марта 2021</w:t>
      </w:r>
      <w:r>
        <w:rPr>
          <w:sz w:val="28"/>
          <w:szCs w:val="28"/>
        </w:rPr>
        <w:t xml:space="preserve">г. </w:t>
      </w:r>
    </w:p>
    <w:p w:rsidR="00172A87" w:rsidRDefault="00172A87" w:rsidP="00172A87">
      <w:pPr>
        <w:pStyle w:val="Default"/>
        <w:rPr>
          <w:sz w:val="28"/>
          <w:szCs w:val="28"/>
        </w:rPr>
      </w:pPr>
    </w:p>
    <w:p w:rsidR="00172A87" w:rsidRDefault="00172A87" w:rsidP="00172A87">
      <w:pPr>
        <w:pStyle w:val="Default"/>
        <w:rPr>
          <w:sz w:val="28"/>
          <w:szCs w:val="28"/>
        </w:rPr>
      </w:pPr>
    </w:p>
    <w:p w:rsidR="00172A87" w:rsidRPr="00DA7834" w:rsidRDefault="00172A87" w:rsidP="00172A87">
      <w:pPr>
        <w:pStyle w:val="Default"/>
        <w:rPr>
          <w:sz w:val="28"/>
          <w:szCs w:val="28"/>
        </w:rPr>
      </w:pPr>
      <w:r w:rsidRPr="00DA7834">
        <w:rPr>
          <w:sz w:val="28"/>
          <w:szCs w:val="28"/>
        </w:rPr>
        <w:t xml:space="preserve">Глава муниципального образования </w:t>
      </w:r>
    </w:p>
    <w:p w:rsidR="00DA7834" w:rsidRPr="00DA7834" w:rsidRDefault="00172A87" w:rsidP="00172A87">
      <w:pPr>
        <w:pStyle w:val="Default"/>
        <w:rPr>
          <w:sz w:val="28"/>
          <w:szCs w:val="28"/>
        </w:rPr>
      </w:pPr>
      <w:r w:rsidRPr="00DA7834">
        <w:rPr>
          <w:sz w:val="28"/>
          <w:szCs w:val="28"/>
        </w:rPr>
        <w:t xml:space="preserve">Перенского сельского поселения         </w:t>
      </w:r>
      <w:r w:rsidR="00DA7834" w:rsidRPr="00DA7834">
        <w:rPr>
          <w:sz w:val="28"/>
          <w:szCs w:val="28"/>
        </w:rPr>
        <w:t xml:space="preserve"> </w:t>
      </w:r>
    </w:p>
    <w:p w:rsidR="00DA7834" w:rsidRPr="00DA7834" w:rsidRDefault="00DA7834" w:rsidP="00DA7834">
      <w:pPr>
        <w:tabs>
          <w:tab w:val="left" w:pos="5805"/>
        </w:tabs>
        <w:rPr>
          <w:sz w:val="28"/>
          <w:szCs w:val="28"/>
        </w:rPr>
      </w:pPr>
      <w:r w:rsidRPr="00DA7834">
        <w:rPr>
          <w:sz w:val="28"/>
          <w:szCs w:val="28"/>
        </w:rPr>
        <w:t>Рославльского   района   Смоленской   области</w:t>
      </w:r>
      <w:r w:rsidRPr="00DA783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</w:t>
      </w:r>
      <w:r w:rsidRPr="00DA7834">
        <w:rPr>
          <w:sz w:val="28"/>
          <w:szCs w:val="28"/>
        </w:rPr>
        <w:t xml:space="preserve">Л.Я. </w:t>
      </w:r>
      <w:proofErr w:type="spellStart"/>
      <w:r w:rsidRPr="00DA7834">
        <w:rPr>
          <w:sz w:val="28"/>
          <w:szCs w:val="28"/>
        </w:rPr>
        <w:t>Шаманова</w:t>
      </w:r>
      <w:proofErr w:type="spellEnd"/>
    </w:p>
    <w:p w:rsidR="00DA7834" w:rsidRPr="00DA7834" w:rsidRDefault="00DA7834" w:rsidP="00DA7834"/>
    <w:p w:rsidR="00DA7834" w:rsidRPr="00DA7834" w:rsidRDefault="00DA7834" w:rsidP="00DA7834"/>
    <w:p w:rsidR="00DA7834" w:rsidRPr="00DA7834" w:rsidRDefault="00DA7834" w:rsidP="00DA7834"/>
    <w:p w:rsidR="00DA7834" w:rsidRDefault="00DA7834" w:rsidP="00DA7834"/>
    <w:sectPr w:rsidR="00DA7834" w:rsidSect="0046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87"/>
    <w:rsid w:val="00172A87"/>
    <w:rsid w:val="00463411"/>
    <w:rsid w:val="00620B0E"/>
    <w:rsid w:val="00DA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2021-01-18T12:04:00Z</dcterms:created>
  <dcterms:modified xsi:type="dcterms:W3CDTF">2021-01-18T12:17:00Z</dcterms:modified>
</cp:coreProperties>
</file>