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DB2" w:rsidRDefault="003872DA" w:rsidP="008B23FE">
      <w:pPr>
        <w:jc w:val="center"/>
        <w:rPr>
          <w:sz w:val="28"/>
          <w:szCs w:val="28"/>
          <w:lang w:eastAsia="ar-SA"/>
        </w:rPr>
      </w:pPr>
      <w:r>
        <w:rPr>
          <w:sz w:val="28"/>
          <w:szCs w:val="28"/>
          <w:lang w:eastAsia="ar-SA"/>
        </w:rPr>
        <w:t xml:space="preserve">                                                                                   </w:t>
      </w:r>
      <w:r w:rsidR="00E17DB2">
        <w:rPr>
          <w:sz w:val="28"/>
          <w:szCs w:val="28"/>
          <w:lang w:eastAsia="ar-SA"/>
        </w:rPr>
        <w:t xml:space="preserve">                                                                                     </w:t>
      </w:r>
    </w:p>
    <w:p w:rsidR="00E17DB2" w:rsidRDefault="00E17DB2" w:rsidP="0018764F">
      <w:pPr>
        <w:ind w:left="5954"/>
        <w:jc w:val="center"/>
        <w:rPr>
          <w:sz w:val="28"/>
          <w:szCs w:val="28"/>
          <w:lang w:eastAsia="ar-SA"/>
        </w:rPr>
      </w:pPr>
    </w:p>
    <w:p w:rsidR="0018764F" w:rsidRPr="001D1417" w:rsidRDefault="0018764F" w:rsidP="0018764F">
      <w:pPr>
        <w:ind w:left="5954"/>
        <w:rPr>
          <w:sz w:val="28"/>
          <w:szCs w:val="28"/>
        </w:rPr>
      </w:pPr>
      <w:r w:rsidRPr="001D1417">
        <w:rPr>
          <w:sz w:val="28"/>
          <w:szCs w:val="28"/>
        </w:rPr>
        <w:t>Утверждена</w:t>
      </w:r>
    </w:p>
    <w:p w:rsidR="0018764F" w:rsidRPr="001D1417" w:rsidRDefault="0018764F" w:rsidP="0018764F">
      <w:pPr>
        <w:ind w:left="5954"/>
        <w:rPr>
          <w:sz w:val="28"/>
          <w:szCs w:val="28"/>
        </w:rPr>
      </w:pPr>
      <w:r>
        <w:rPr>
          <w:sz w:val="28"/>
          <w:szCs w:val="28"/>
        </w:rPr>
        <w:t>п</w:t>
      </w:r>
      <w:r w:rsidRPr="001D1417">
        <w:rPr>
          <w:sz w:val="28"/>
          <w:szCs w:val="28"/>
        </w:rPr>
        <w:t xml:space="preserve">остановлением </w:t>
      </w:r>
      <w:r>
        <w:rPr>
          <w:sz w:val="28"/>
          <w:szCs w:val="28"/>
        </w:rPr>
        <w:t xml:space="preserve">     </w:t>
      </w:r>
      <w:r w:rsidRPr="001D1417">
        <w:rPr>
          <w:sz w:val="28"/>
          <w:szCs w:val="28"/>
        </w:rPr>
        <w:t xml:space="preserve">Администрации муниципального </w:t>
      </w:r>
      <w:r>
        <w:rPr>
          <w:sz w:val="28"/>
          <w:szCs w:val="28"/>
        </w:rPr>
        <w:t xml:space="preserve">          </w:t>
      </w:r>
      <w:r w:rsidRPr="001D1417">
        <w:rPr>
          <w:sz w:val="28"/>
          <w:szCs w:val="28"/>
        </w:rPr>
        <w:t>образования «Рославльский район» Смоленской области</w:t>
      </w:r>
    </w:p>
    <w:p w:rsidR="0018764F" w:rsidRPr="001D1417" w:rsidRDefault="0018764F" w:rsidP="0018764F">
      <w:pPr>
        <w:ind w:left="5954"/>
        <w:rPr>
          <w:sz w:val="28"/>
          <w:szCs w:val="28"/>
        </w:rPr>
      </w:pPr>
      <w:r>
        <w:rPr>
          <w:sz w:val="28"/>
          <w:szCs w:val="28"/>
        </w:rPr>
        <w:t>от</w:t>
      </w:r>
      <w:r w:rsidR="006C3629">
        <w:rPr>
          <w:sz w:val="28"/>
          <w:szCs w:val="28"/>
        </w:rPr>
        <w:t xml:space="preserve"> 08.05.2024   </w:t>
      </w:r>
      <w:r>
        <w:rPr>
          <w:sz w:val="28"/>
          <w:szCs w:val="28"/>
        </w:rPr>
        <w:t xml:space="preserve">  № </w:t>
      </w:r>
      <w:r w:rsidR="006C3629">
        <w:rPr>
          <w:sz w:val="28"/>
          <w:szCs w:val="28"/>
        </w:rPr>
        <w:t>649</w:t>
      </w:r>
      <w:bookmarkStart w:id="0" w:name="_GoBack"/>
      <w:bookmarkEnd w:id="0"/>
    </w:p>
    <w:p w:rsidR="00E17DB2" w:rsidRDefault="00E17DB2" w:rsidP="00E17DB2">
      <w:pPr>
        <w:jc w:val="center"/>
        <w:rPr>
          <w:sz w:val="28"/>
          <w:szCs w:val="28"/>
          <w:lang w:eastAsia="ar-SA"/>
        </w:rPr>
      </w:pPr>
    </w:p>
    <w:p w:rsidR="00C82DF9" w:rsidRPr="00685FBC" w:rsidRDefault="00C82DF9" w:rsidP="00C82DF9">
      <w:pPr>
        <w:jc w:val="center"/>
        <w:rPr>
          <w:sz w:val="28"/>
          <w:szCs w:val="28"/>
          <w:lang w:eastAsia="ar-SA"/>
        </w:rPr>
      </w:pPr>
    </w:p>
    <w:p w:rsidR="00C82DF9" w:rsidRPr="00685FBC" w:rsidRDefault="00C82DF9" w:rsidP="00C82DF9">
      <w:pPr>
        <w:jc w:val="center"/>
        <w:rPr>
          <w:sz w:val="28"/>
          <w:szCs w:val="28"/>
          <w:lang w:eastAsia="ar-SA"/>
        </w:rPr>
      </w:pPr>
    </w:p>
    <w:p w:rsidR="00C82DF9" w:rsidRPr="00685FBC" w:rsidRDefault="00C82DF9" w:rsidP="00C82DF9">
      <w:pPr>
        <w:jc w:val="center"/>
        <w:rPr>
          <w:sz w:val="28"/>
          <w:szCs w:val="28"/>
          <w:lang w:eastAsia="ar-SA"/>
        </w:rPr>
      </w:pPr>
    </w:p>
    <w:p w:rsidR="00C82DF9" w:rsidRPr="00685FBC" w:rsidRDefault="00C82DF9" w:rsidP="00C82DF9">
      <w:pPr>
        <w:jc w:val="center"/>
        <w:rPr>
          <w:sz w:val="28"/>
          <w:szCs w:val="28"/>
          <w:lang w:eastAsia="ar-SA"/>
        </w:rPr>
      </w:pPr>
    </w:p>
    <w:p w:rsidR="00C82DF9" w:rsidRPr="00685FBC" w:rsidRDefault="00C82DF9" w:rsidP="00C82DF9">
      <w:pPr>
        <w:jc w:val="center"/>
        <w:rPr>
          <w:sz w:val="28"/>
          <w:szCs w:val="28"/>
          <w:lang w:eastAsia="ar-SA"/>
        </w:rPr>
      </w:pPr>
    </w:p>
    <w:p w:rsidR="00C82DF9" w:rsidRPr="00685FBC" w:rsidRDefault="00C82DF9" w:rsidP="00C82DF9">
      <w:pPr>
        <w:jc w:val="center"/>
        <w:rPr>
          <w:sz w:val="28"/>
          <w:szCs w:val="28"/>
          <w:lang w:eastAsia="ar-SA"/>
        </w:rPr>
      </w:pPr>
    </w:p>
    <w:p w:rsidR="00C82DF9" w:rsidRPr="00685FBC" w:rsidRDefault="00C82DF9" w:rsidP="00C82DF9">
      <w:pPr>
        <w:jc w:val="center"/>
        <w:rPr>
          <w:sz w:val="28"/>
          <w:szCs w:val="28"/>
          <w:lang w:eastAsia="ar-SA"/>
        </w:rPr>
      </w:pPr>
    </w:p>
    <w:p w:rsidR="00C82DF9" w:rsidRPr="00685FBC" w:rsidRDefault="00C82DF9" w:rsidP="00C82DF9">
      <w:pPr>
        <w:jc w:val="center"/>
        <w:rPr>
          <w:sz w:val="28"/>
          <w:szCs w:val="28"/>
          <w:lang w:eastAsia="ar-SA"/>
        </w:rPr>
      </w:pPr>
    </w:p>
    <w:p w:rsidR="00C82DF9" w:rsidRPr="00E17DB2" w:rsidRDefault="00984E65" w:rsidP="00E17DB2">
      <w:pPr>
        <w:shd w:val="clear" w:color="auto" w:fill="FFFFFF"/>
        <w:spacing w:before="10"/>
        <w:jc w:val="center"/>
        <w:rPr>
          <w:b/>
          <w:bCs/>
          <w:spacing w:val="1"/>
          <w:sz w:val="40"/>
          <w:szCs w:val="40"/>
        </w:rPr>
      </w:pPr>
      <w:r w:rsidRPr="00E17DB2">
        <w:rPr>
          <w:b/>
          <w:bCs/>
          <w:spacing w:val="1"/>
          <w:sz w:val="40"/>
          <w:szCs w:val="40"/>
        </w:rPr>
        <w:t>Актуализированная с</w:t>
      </w:r>
      <w:r w:rsidR="00C82DF9" w:rsidRPr="00E17DB2">
        <w:rPr>
          <w:b/>
          <w:bCs/>
          <w:spacing w:val="1"/>
          <w:sz w:val="40"/>
          <w:szCs w:val="40"/>
        </w:rPr>
        <w:t xml:space="preserve">хема теплоснабжения </w:t>
      </w:r>
      <w:proofErr w:type="spellStart"/>
      <w:r w:rsidR="00C82DF9" w:rsidRPr="00E17DB2">
        <w:rPr>
          <w:b/>
          <w:bCs/>
          <w:spacing w:val="1"/>
          <w:sz w:val="40"/>
          <w:szCs w:val="40"/>
        </w:rPr>
        <w:t>Перенского</w:t>
      </w:r>
      <w:proofErr w:type="spellEnd"/>
      <w:r w:rsidR="00C82DF9" w:rsidRPr="00E17DB2">
        <w:rPr>
          <w:b/>
          <w:bCs/>
          <w:spacing w:val="1"/>
          <w:sz w:val="40"/>
          <w:szCs w:val="40"/>
        </w:rPr>
        <w:t xml:space="preserve"> сельского  поселения</w:t>
      </w:r>
      <w:r w:rsidR="008B23FE">
        <w:rPr>
          <w:b/>
          <w:bCs/>
          <w:spacing w:val="1"/>
          <w:sz w:val="40"/>
          <w:szCs w:val="40"/>
        </w:rPr>
        <w:t xml:space="preserve"> </w:t>
      </w:r>
      <w:r w:rsidR="00E17DB2">
        <w:rPr>
          <w:b/>
          <w:bCs/>
          <w:spacing w:val="1"/>
          <w:sz w:val="40"/>
          <w:szCs w:val="40"/>
        </w:rPr>
        <w:t xml:space="preserve">   </w:t>
      </w:r>
      <w:proofErr w:type="spellStart"/>
      <w:r w:rsidR="00C82DF9" w:rsidRPr="00E17DB2">
        <w:rPr>
          <w:b/>
          <w:bCs/>
          <w:spacing w:val="1"/>
          <w:sz w:val="40"/>
          <w:szCs w:val="40"/>
        </w:rPr>
        <w:t>Рославльского</w:t>
      </w:r>
      <w:proofErr w:type="spellEnd"/>
      <w:r w:rsidR="00C82DF9" w:rsidRPr="00E17DB2">
        <w:rPr>
          <w:b/>
          <w:bCs/>
          <w:spacing w:val="1"/>
          <w:sz w:val="40"/>
          <w:szCs w:val="40"/>
        </w:rPr>
        <w:t xml:space="preserve"> р</w:t>
      </w:r>
      <w:r w:rsidR="00CE183A" w:rsidRPr="00E17DB2">
        <w:rPr>
          <w:b/>
          <w:bCs/>
          <w:spacing w:val="1"/>
          <w:sz w:val="40"/>
          <w:szCs w:val="40"/>
        </w:rPr>
        <w:t xml:space="preserve">айона </w:t>
      </w:r>
      <w:r w:rsidR="00E17DB2">
        <w:rPr>
          <w:b/>
          <w:bCs/>
          <w:spacing w:val="1"/>
          <w:sz w:val="40"/>
          <w:szCs w:val="40"/>
        </w:rPr>
        <w:t xml:space="preserve">                    </w:t>
      </w:r>
      <w:r w:rsidR="00CE183A" w:rsidRPr="00E17DB2">
        <w:rPr>
          <w:b/>
          <w:bCs/>
          <w:spacing w:val="1"/>
          <w:sz w:val="40"/>
          <w:szCs w:val="40"/>
        </w:rPr>
        <w:t xml:space="preserve">Смоленской области на </w:t>
      </w:r>
      <w:r w:rsidR="008B23FE">
        <w:rPr>
          <w:b/>
          <w:bCs/>
          <w:spacing w:val="1"/>
          <w:sz w:val="40"/>
          <w:szCs w:val="40"/>
        </w:rPr>
        <w:t>2025</w:t>
      </w:r>
      <w:r w:rsidR="00CE26A6">
        <w:rPr>
          <w:b/>
          <w:bCs/>
          <w:spacing w:val="1"/>
          <w:sz w:val="40"/>
          <w:szCs w:val="40"/>
        </w:rPr>
        <w:t xml:space="preserve"> </w:t>
      </w:r>
      <w:r w:rsidR="00C82DF9" w:rsidRPr="00E17DB2">
        <w:rPr>
          <w:b/>
          <w:bCs/>
          <w:spacing w:val="1"/>
          <w:sz w:val="40"/>
          <w:szCs w:val="40"/>
        </w:rPr>
        <w:t>год</w:t>
      </w:r>
    </w:p>
    <w:p w:rsidR="00FC1EC9" w:rsidRPr="00FC1EC9" w:rsidRDefault="00FC1EC9" w:rsidP="00C82DF9">
      <w:pPr>
        <w:jc w:val="center"/>
        <w:rPr>
          <w:b/>
          <w:bCs/>
          <w:spacing w:val="1"/>
          <w:sz w:val="28"/>
          <w:szCs w:val="28"/>
        </w:rPr>
      </w:pPr>
    </w:p>
    <w:p w:rsidR="00FC1EC9" w:rsidRPr="0018764F" w:rsidRDefault="00FC1EC9" w:rsidP="00C82DF9">
      <w:pPr>
        <w:jc w:val="center"/>
        <w:rPr>
          <w:b/>
          <w:bCs/>
          <w:spacing w:val="1"/>
          <w:sz w:val="28"/>
          <w:szCs w:val="28"/>
        </w:rPr>
      </w:pPr>
    </w:p>
    <w:p w:rsidR="00FC1EC9" w:rsidRPr="0018764F" w:rsidRDefault="00FC1EC9" w:rsidP="00C82DF9">
      <w:pPr>
        <w:jc w:val="center"/>
        <w:rPr>
          <w:b/>
          <w:bCs/>
          <w:spacing w:val="1"/>
          <w:sz w:val="28"/>
          <w:szCs w:val="28"/>
        </w:rPr>
      </w:pPr>
    </w:p>
    <w:p w:rsidR="00FC1EC9" w:rsidRPr="0018764F" w:rsidRDefault="00FC1EC9" w:rsidP="00C82DF9">
      <w:pPr>
        <w:jc w:val="center"/>
        <w:rPr>
          <w:b/>
          <w:bCs/>
          <w:spacing w:val="1"/>
          <w:sz w:val="28"/>
          <w:szCs w:val="28"/>
        </w:rPr>
      </w:pPr>
    </w:p>
    <w:p w:rsidR="00FC1EC9" w:rsidRPr="0018764F" w:rsidRDefault="00FC1EC9" w:rsidP="00C82DF9">
      <w:pPr>
        <w:jc w:val="center"/>
        <w:rPr>
          <w:b/>
          <w:bCs/>
          <w:spacing w:val="1"/>
          <w:sz w:val="28"/>
          <w:szCs w:val="28"/>
        </w:rPr>
      </w:pPr>
    </w:p>
    <w:p w:rsidR="00FC1EC9" w:rsidRPr="0018764F" w:rsidRDefault="00FC1EC9" w:rsidP="00C82DF9">
      <w:pPr>
        <w:jc w:val="center"/>
        <w:rPr>
          <w:b/>
          <w:bCs/>
          <w:spacing w:val="1"/>
          <w:sz w:val="28"/>
          <w:szCs w:val="28"/>
        </w:rPr>
      </w:pPr>
    </w:p>
    <w:p w:rsidR="00FC1EC9" w:rsidRPr="0018764F" w:rsidRDefault="00FC1EC9" w:rsidP="00C82DF9">
      <w:pPr>
        <w:jc w:val="center"/>
        <w:rPr>
          <w:b/>
          <w:bCs/>
          <w:spacing w:val="1"/>
          <w:sz w:val="28"/>
          <w:szCs w:val="28"/>
        </w:rPr>
      </w:pPr>
    </w:p>
    <w:p w:rsidR="00FC1EC9" w:rsidRPr="0018764F" w:rsidRDefault="00FC1EC9" w:rsidP="00C82DF9">
      <w:pPr>
        <w:jc w:val="center"/>
        <w:rPr>
          <w:b/>
          <w:bCs/>
          <w:spacing w:val="1"/>
          <w:sz w:val="28"/>
          <w:szCs w:val="28"/>
        </w:rPr>
      </w:pPr>
    </w:p>
    <w:p w:rsidR="00FC1EC9" w:rsidRPr="0018764F" w:rsidRDefault="00FC1EC9" w:rsidP="00C82DF9">
      <w:pPr>
        <w:jc w:val="center"/>
        <w:rPr>
          <w:b/>
          <w:bCs/>
          <w:spacing w:val="1"/>
          <w:sz w:val="28"/>
          <w:szCs w:val="28"/>
        </w:rPr>
      </w:pPr>
    </w:p>
    <w:p w:rsidR="00FC1EC9" w:rsidRPr="0018764F" w:rsidRDefault="00FC1EC9" w:rsidP="00C82DF9">
      <w:pPr>
        <w:jc w:val="center"/>
        <w:rPr>
          <w:b/>
          <w:bCs/>
          <w:spacing w:val="1"/>
          <w:sz w:val="28"/>
          <w:szCs w:val="28"/>
        </w:rPr>
      </w:pPr>
    </w:p>
    <w:p w:rsidR="00FC1EC9" w:rsidRPr="0018764F" w:rsidRDefault="00FC1EC9" w:rsidP="00C82DF9">
      <w:pPr>
        <w:jc w:val="center"/>
        <w:rPr>
          <w:b/>
          <w:bCs/>
          <w:spacing w:val="1"/>
          <w:sz w:val="28"/>
          <w:szCs w:val="28"/>
        </w:rPr>
      </w:pPr>
    </w:p>
    <w:p w:rsidR="00FC1EC9" w:rsidRPr="0018764F" w:rsidRDefault="00FC1EC9" w:rsidP="00C82DF9">
      <w:pPr>
        <w:jc w:val="center"/>
        <w:rPr>
          <w:b/>
          <w:bCs/>
          <w:spacing w:val="1"/>
          <w:sz w:val="28"/>
          <w:szCs w:val="28"/>
        </w:rPr>
      </w:pPr>
    </w:p>
    <w:p w:rsidR="00FC1EC9" w:rsidRPr="0018764F" w:rsidRDefault="00FC1EC9" w:rsidP="00C82DF9">
      <w:pPr>
        <w:jc w:val="center"/>
        <w:rPr>
          <w:b/>
          <w:bCs/>
          <w:spacing w:val="1"/>
          <w:sz w:val="28"/>
          <w:szCs w:val="28"/>
        </w:rPr>
      </w:pPr>
    </w:p>
    <w:p w:rsidR="00FC1EC9" w:rsidRPr="0018764F" w:rsidRDefault="00FC1EC9" w:rsidP="00C82DF9">
      <w:pPr>
        <w:jc w:val="center"/>
        <w:rPr>
          <w:b/>
          <w:bCs/>
          <w:spacing w:val="1"/>
          <w:sz w:val="28"/>
          <w:szCs w:val="28"/>
        </w:rPr>
      </w:pPr>
    </w:p>
    <w:p w:rsidR="00FC1EC9" w:rsidRPr="0018764F" w:rsidRDefault="00FC1EC9" w:rsidP="00C82DF9">
      <w:pPr>
        <w:jc w:val="center"/>
        <w:rPr>
          <w:b/>
          <w:bCs/>
          <w:spacing w:val="1"/>
          <w:sz w:val="28"/>
          <w:szCs w:val="28"/>
        </w:rPr>
      </w:pPr>
    </w:p>
    <w:p w:rsidR="00FC1EC9" w:rsidRPr="0018764F" w:rsidRDefault="00FC1EC9" w:rsidP="00C82DF9">
      <w:pPr>
        <w:jc w:val="center"/>
        <w:rPr>
          <w:b/>
          <w:bCs/>
          <w:spacing w:val="1"/>
          <w:sz w:val="28"/>
          <w:szCs w:val="28"/>
        </w:rPr>
      </w:pPr>
    </w:p>
    <w:p w:rsidR="00FC1EC9" w:rsidRPr="0018764F" w:rsidRDefault="00FC1EC9" w:rsidP="00C82DF9">
      <w:pPr>
        <w:jc w:val="center"/>
        <w:rPr>
          <w:b/>
          <w:bCs/>
          <w:spacing w:val="1"/>
          <w:sz w:val="28"/>
          <w:szCs w:val="28"/>
        </w:rPr>
      </w:pPr>
    </w:p>
    <w:p w:rsidR="00FC1EC9" w:rsidRPr="0018764F" w:rsidRDefault="00FC1EC9" w:rsidP="00C82DF9">
      <w:pPr>
        <w:jc w:val="center"/>
        <w:rPr>
          <w:b/>
          <w:bCs/>
          <w:spacing w:val="1"/>
          <w:sz w:val="28"/>
          <w:szCs w:val="28"/>
        </w:rPr>
      </w:pPr>
    </w:p>
    <w:p w:rsidR="00FC1EC9" w:rsidRPr="0018764F" w:rsidRDefault="00FC1EC9" w:rsidP="00C82DF9">
      <w:pPr>
        <w:jc w:val="center"/>
        <w:rPr>
          <w:b/>
          <w:bCs/>
          <w:spacing w:val="1"/>
          <w:sz w:val="28"/>
          <w:szCs w:val="28"/>
        </w:rPr>
      </w:pPr>
    </w:p>
    <w:p w:rsidR="00FC1EC9" w:rsidRPr="0018764F" w:rsidRDefault="00FC1EC9" w:rsidP="00C82DF9">
      <w:pPr>
        <w:jc w:val="center"/>
        <w:rPr>
          <w:b/>
          <w:bCs/>
          <w:spacing w:val="1"/>
          <w:sz w:val="28"/>
          <w:szCs w:val="28"/>
        </w:rPr>
      </w:pPr>
    </w:p>
    <w:p w:rsidR="00FC1EC9" w:rsidRPr="0018764F" w:rsidRDefault="00FC1EC9" w:rsidP="0018764F">
      <w:pPr>
        <w:rPr>
          <w:b/>
          <w:bCs/>
          <w:spacing w:val="1"/>
          <w:sz w:val="28"/>
          <w:szCs w:val="28"/>
        </w:rPr>
      </w:pPr>
    </w:p>
    <w:p w:rsidR="00FC1EC9" w:rsidRPr="0018764F" w:rsidRDefault="00FC1EC9" w:rsidP="00C82DF9">
      <w:pPr>
        <w:jc w:val="center"/>
        <w:rPr>
          <w:b/>
          <w:bCs/>
          <w:spacing w:val="1"/>
          <w:sz w:val="28"/>
          <w:szCs w:val="28"/>
        </w:rPr>
      </w:pPr>
    </w:p>
    <w:p w:rsidR="00FC1EC9" w:rsidRPr="0018764F" w:rsidRDefault="00FC1EC9" w:rsidP="00C82DF9">
      <w:pPr>
        <w:jc w:val="center"/>
        <w:rPr>
          <w:b/>
          <w:bCs/>
          <w:spacing w:val="1"/>
          <w:sz w:val="28"/>
          <w:szCs w:val="28"/>
        </w:rPr>
      </w:pPr>
    </w:p>
    <w:p w:rsidR="00FC1EC9" w:rsidRPr="0018764F" w:rsidRDefault="00FC1EC9" w:rsidP="00C82DF9">
      <w:pPr>
        <w:jc w:val="center"/>
        <w:rPr>
          <w:b/>
          <w:bCs/>
          <w:spacing w:val="1"/>
          <w:sz w:val="28"/>
          <w:szCs w:val="28"/>
        </w:rPr>
      </w:pPr>
    </w:p>
    <w:p w:rsidR="00C82DF9" w:rsidRPr="00685FBC" w:rsidRDefault="00FC1EC9" w:rsidP="00FC1EC9">
      <w:pPr>
        <w:rPr>
          <w:color w:val="000000"/>
          <w:sz w:val="28"/>
          <w:szCs w:val="28"/>
        </w:rPr>
      </w:pPr>
      <w:r w:rsidRPr="00FC1EC9">
        <w:rPr>
          <w:b/>
          <w:bCs/>
          <w:spacing w:val="1"/>
          <w:sz w:val="28"/>
          <w:szCs w:val="28"/>
        </w:rPr>
        <w:t xml:space="preserve">                                       </w:t>
      </w:r>
      <w:r>
        <w:rPr>
          <w:b/>
          <w:bCs/>
          <w:spacing w:val="1"/>
          <w:sz w:val="28"/>
          <w:szCs w:val="28"/>
        </w:rPr>
        <w:t xml:space="preserve">                     </w:t>
      </w:r>
      <w:r w:rsidRPr="00FC1EC9">
        <w:rPr>
          <w:b/>
          <w:bCs/>
          <w:spacing w:val="1"/>
          <w:sz w:val="28"/>
          <w:szCs w:val="28"/>
        </w:rPr>
        <w:t xml:space="preserve"> 2024</w:t>
      </w:r>
      <w:r w:rsidR="00C82DF9" w:rsidRPr="00685FBC">
        <w:rPr>
          <w:b/>
          <w:bCs/>
          <w:spacing w:val="1"/>
          <w:sz w:val="28"/>
          <w:szCs w:val="28"/>
        </w:rPr>
        <w:br w:type="page"/>
      </w:r>
      <w:r w:rsidR="00C82DF9" w:rsidRPr="00685FBC">
        <w:rPr>
          <w:b/>
          <w:bCs/>
          <w:color w:val="000000"/>
          <w:sz w:val="28"/>
          <w:szCs w:val="28"/>
        </w:rPr>
        <w:lastRenderedPageBreak/>
        <w:t>СХЕМА ТЕПЛОСНАБЖЕНИЯ</w:t>
      </w:r>
      <w:r w:rsidR="00C82DF9" w:rsidRPr="00685FBC">
        <w:rPr>
          <w:color w:val="000000"/>
          <w:sz w:val="28"/>
          <w:szCs w:val="28"/>
        </w:rPr>
        <w:t xml:space="preserve"> </w:t>
      </w:r>
      <w:r w:rsidR="00C82DF9" w:rsidRPr="00685FBC">
        <w:rPr>
          <w:b/>
          <w:bCs/>
          <w:color w:val="000000"/>
          <w:sz w:val="28"/>
          <w:szCs w:val="28"/>
        </w:rPr>
        <w:t>ПЕРЕНСКОГО СЕЛЬСКОГО ПОСЕЛЕНИЯ</w:t>
      </w:r>
    </w:p>
    <w:p w:rsidR="00C82DF9" w:rsidRPr="00685FBC" w:rsidRDefault="00C82DF9" w:rsidP="00C82DF9">
      <w:pPr>
        <w:jc w:val="center"/>
        <w:rPr>
          <w:color w:val="000000"/>
          <w:sz w:val="28"/>
          <w:szCs w:val="28"/>
        </w:rPr>
      </w:pPr>
      <w:r w:rsidRPr="00685FBC">
        <w:rPr>
          <w:b/>
          <w:bCs/>
          <w:color w:val="000000"/>
          <w:sz w:val="28"/>
          <w:szCs w:val="28"/>
        </w:rPr>
        <w:t>I Общие положения</w:t>
      </w:r>
    </w:p>
    <w:p w:rsidR="00C82DF9" w:rsidRPr="00685FBC" w:rsidRDefault="0018764F" w:rsidP="00C82DF9">
      <w:pPr>
        <w:rPr>
          <w:color w:val="000000"/>
          <w:sz w:val="28"/>
          <w:szCs w:val="28"/>
        </w:rPr>
      </w:pPr>
      <w:r>
        <w:rPr>
          <w:color w:val="000000"/>
          <w:sz w:val="28"/>
          <w:szCs w:val="28"/>
        </w:rPr>
        <w:t xml:space="preserve">     </w:t>
      </w:r>
      <w:r w:rsidR="00C82DF9" w:rsidRPr="00685FBC">
        <w:rPr>
          <w:color w:val="000000"/>
          <w:sz w:val="28"/>
          <w:szCs w:val="28"/>
        </w:rPr>
        <w:t>Основанием для разработки схемы теплоснабжения   Перенского  сельского поселения Рославльского района является:</w:t>
      </w:r>
    </w:p>
    <w:p w:rsidR="00C82DF9" w:rsidRPr="00685FBC" w:rsidRDefault="00C82DF9" w:rsidP="00C82DF9">
      <w:pPr>
        <w:rPr>
          <w:color w:val="000000"/>
          <w:sz w:val="28"/>
          <w:szCs w:val="28"/>
        </w:rPr>
      </w:pPr>
      <w:r w:rsidRPr="00685FBC">
        <w:rPr>
          <w:color w:val="000000"/>
          <w:sz w:val="28"/>
          <w:szCs w:val="28"/>
        </w:rPr>
        <w:t>- Федеральный закон от 27.07.2010 года № 190 -ФЗ «О теплоснабжении»;</w:t>
      </w:r>
    </w:p>
    <w:p w:rsidR="00C82DF9" w:rsidRPr="00685FBC" w:rsidRDefault="00C82DF9" w:rsidP="00C82DF9">
      <w:pPr>
        <w:rPr>
          <w:color w:val="000000"/>
          <w:sz w:val="28"/>
          <w:szCs w:val="28"/>
        </w:rPr>
      </w:pPr>
      <w:r w:rsidRPr="00685FBC">
        <w:rPr>
          <w:color w:val="000000"/>
          <w:sz w:val="28"/>
          <w:szCs w:val="28"/>
        </w:rPr>
        <w:t>- Постановление Правительства РФ от 22 Февраля 2012 г. N 154 "О требованиях к схемам теплоснабжения, порядку их разработки и утверждения"</w:t>
      </w:r>
    </w:p>
    <w:p w:rsidR="00C82DF9" w:rsidRPr="00685FBC" w:rsidRDefault="00C82DF9" w:rsidP="00C82DF9">
      <w:pPr>
        <w:rPr>
          <w:color w:val="000000"/>
          <w:sz w:val="28"/>
          <w:szCs w:val="28"/>
        </w:rPr>
      </w:pPr>
      <w:r w:rsidRPr="00685FBC">
        <w:rPr>
          <w:color w:val="000000"/>
          <w:sz w:val="28"/>
          <w:szCs w:val="28"/>
        </w:rPr>
        <w:t>- Программа комплексного развития систем коммунальной инфраструктуры муниципального образования;</w:t>
      </w:r>
    </w:p>
    <w:p w:rsidR="00C82DF9" w:rsidRDefault="00C82DF9" w:rsidP="00C82DF9">
      <w:pPr>
        <w:rPr>
          <w:color w:val="000000"/>
          <w:sz w:val="28"/>
          <w:szCs w:val="28"/>
        </w:rPr>
      </w:pPr>
      <w:r w:rsidRPr="00685FBC">
        <w:rPr>
          <w:color w:val="000000"/>
          <w:sz w:val="28"/>
          <w:szCs w:val="28"/>
        </w:rPr>
        <w:t>- Генеральный план поселения.</w:t>
      </w:r>
    </w:p>
    <w:p w:rsidR="0018764F" w:rsidRPr="00685FBC" w:rsidRDefault="0018764F" w:rsidP="00C82DF9">
      <w:pPr>
        <w:rPr>
          <w:color w:val="000000"/>
          <w:sz w:val="28"/>
          <w:szCs w:val="28"/>
        </w:rPr>
      </w:pPr>
    </w:p>
    <w:p w:rsidR="00C82DF9" w:rsidRPr="00685FBC" w:rsidRDefault="00C82DF9" w:rsidP="00C82DF9">
      <w:pPr>
        <w:jc w:val="center"/>
        <w:rPr>
          <w:color w:val="000000"/>
          <w:sz w:val="28"/>
          <w:szCs w:val="28"/>
        </w:rPr>
      </w:pPr>
      <w:r w:rsidRPr="00685FBC">
        <w:rPr>
          <w:b/>
          <w:bCs/>
          <w:color w:val="000000"/>
          <w:sz w:val="28"/>
          <w:szCs w:val="28"/>
        </w:rPr>
        <w:t>II. Состав схемы теплоснабжения сельского поселения на период до 2030г.</w:t>
      </w:r>
    </w:p>
    <w:p w:rsidR="00C82DF9" w:rsidRPr="00685FBC" w:rsidRDefault="0018764F" w:rsidP="00C82DF9">
      <w:pPr>
        <w:rPr>
          <w:color w:val="000000"/>
          <w:sz w:val="28"/>
          <w:szCs w:val="28"/>
        </w:rPr>
      </w:pPr>
      <w:r>
        <w:rPr>
          <w:color w:val="000000"/>
          <w:sz w:val="28"/>
          <w:szCs w:val="28"/>
        </w:rPr>
        <w:t xml:space="preserve">     </w:t>
      </w:r>
      <w:r w:rsidR="00C82DF9" w:rsidRPr="00685FBC">
        <w:rPr>
          <w:color w:val="000000"/>
          <w:sz w:val="28"/>
          <w:szCs w:val="28"/>
        </w:rPr>
        <w:t>Разработанная схема теплоснабжения сельского поселения</w:t>
      </w:r>
      <w:r w:rsidR="00C82DF9" w:rsidRPr="00685FBC">
        <w:rPr>
          <w:b/>
          <w:bCs/>
          <w:color w:val="000000"/>
          <w:sz w:val="28"/>
          <w:szCs w:val="28"/>
        </w:rPr>
        <w:t xml:space="preserve"> </w:t>
      </w:r>
      <w:r w:rsidR="00C82DF9" w:rsidRPr="00685FBC">
        <w:rPr>
          <w:color w:val="000000"/>
          <w:sz w:val="28"/>
          <w:szCs w:val="28"/>
        </w:rPr>
        <w:t>включает в себя:</w:t>
      </w:r>
    </w:p>
    <w:p w:rsidR="00C82DF9" w:rsidRPr="00685FBC" w:rsidRDefault="00C82DF9" w:rsidP="00C82DF9">
      <w:pPr>
        <w:rPr>
          <w:color w:val="000000"/>
          <w:sz w:val="28"/>
          <w:szCs w:val="28"/>
        </w:rPr>
      </w:pPr>
      <w:r w:rsidRPr="00685FBC">
        <w:rPr>
          <w:color w:val="000000"/>
          <w:sz w:val="28"/>
          <w:szCs w:val="28"/>
        </w:rPr>
        <w:t>1. Цели и задачи разработки схемы теплоснабжения</w:t>
      </w:r>
    </w:p>
    <w:p w:rsidR="00C82DF9" w:rsidRPr="00685FBC" w:rsidRDefault="00C82DF9" w:rsidP="00C82DF9">
      <w:pPr>
        <w:rPr>
          <w:color w:val="000000"/>
          <w:sz w:val="28"/>
          <w:szCs w:val="28"/>
        </w:rPr>
      </w:pPr>
      <w:r w:rsidRPr="00685FBC">
        <w:rPr>
          <w:color w:val="000000"/>
          <w:sz w:val="28"/>
          <w:szCs w:val="28"/>
        </w:rPr>
        <w:t>2. Общую характеристику сельского поселения.</w:t>
      </w:r>
    </w:p>
    <w:p w:rsidR="00C82DF9" w:rsidRPr="00685FBC" w:rsidRDefault="00C82DF9" w:rsidP="00C82DF9">
      <w:pPr>
        <w:rPr>
          <w:color w:val="000000"/>
          <w:sz w:val="28"/>
          <w:szCs w:val="28"/>
        </w:rPr>
      </w:pPr>
      <w:r w:rsidRPr="00685FBC">
        <w:rPr>
          <w:color w:val="000000"/>
          <w:sz w:val="28"/>
          <w:szCs w:val="28"/>
        </w:rPr>
        <w:t>3. Графическую часть:</w:t>
      </w:r>
    </w:p>
    <w:p w:rsidR="00C82DF9" w:rsidRPr="00685FBC" w:rsidRDefault="00C82DF9" w:rsidP="00C82DF9">
      <w:pPr>
        <w:rPr>
          <w:sz w:val="28"/>
          <w:szCs w:val="28"/>
        </w:rPr>
      </w:pPr>
      <w:r w:rsidRPr="00685FBC">
        <w:rPr>
          <w:color w:val="000000"/>
          <w:sz w:val="28"/>
          <w:szCs w:val="28"/>
        </w:rPr>
        <w:t xml:space="preserve">3.1.1. План </w:t>
      </w:r>
      <w:r w:rsidRPr="00685FBC">
        <w:rPr>
          <w:sz w:val="28"/>
          <w:szCs w:val="28"/>
        </w:rPr>
        <w:t>сельского поселения</w:t>
      </w:r>
      <w:r w:rsidRPr="00685FBC">
        <w:rPr>
          <w:b/>
          <w:bCs/>
          <w:sz w:val="28"/>
          <w:szCs w:val="28"/>
        </w:rPr>
        <w:t xml:space="preserve"> </w:t>
      </w:r>
      <w:r w:rsidRPr="00685FBC">
        <w:rPr>
          <w:sz w:val="28"/>
          <w:szCs w:val="28"/>
        </w:rPr>
        <w:t>М 1:10000 с указанием тепловых нагрузок и нанесением источников тепловой энергии с магистральными тепловыми сетями по существующему состоянию.</w:t>
      </w:r>
    </w:p>
    <w:p w:rsidR="00C82DF9" w:rsidRPr="00685FBC" w:rsidRDefault="00C82DF9" w:rsidP="00C82DF9">
      <w:pPr>
        <w:rPr>
          <w:sz w:val="28"/>
          <w:szCs w:val="28"/>
        </w:rPr>
      </w:pPr>
      <w:r w:rsidRPr="00685FBC">
        <w:rPr>
          <w:sz w:val="28"/>
          <w:szCs w:val="28"/>
        </w:rPr>
        <w:t>3.2. Перечень присоединённых объектов</w:t>
      </w:r>
    </w:p>
    <w:p w:rsidR="00C82DF9" w:rsidRPr="00685FBC" w:rsidRDefault="00C82DF9" w:rsidP="00C82DF9">
      <w:pPr>
        <w:rPr>
          <w:sz w:val="28"/>
          <w:szCs w:val="28"/>
        </w:rPr>
      </w:pPr>
      <w:r w:rsidRPr="00685FBC">
        <w:rPr>
          <w:sz w:val="28"/>
          <w:szCs w:val="28"/>
        </w:rPr>
        <w:t>4.</w:t>
      </w:r>
      <w:r w:rsidRPr="00685FBC">
        <w:rPr>
          <w:b/>
          <w:bCs/>
          <w:sz w:val="28"/>
          <w:szCs w:val="28"/>
        </w:rPr>
        <w:t xml:space="preserve"> </w:t>
      </w:r>
      <w:r w:rsidRPr="00685FBC">
        <w:rPr>
          <w:sz w:val="28"/>
          <w:szCs w:val="28"/>
        </w:rPr>
        <w:t>Существующее положение в сфере производства, передачи и потребления тепловой энергии для целей теплоснабжения .</w:t>
      </w:r>
    </w:p>
    <w:p w:rsidR="00C82DF9" w:rsidRPr="00685FBC" w:rsidRDefault="00C82DF9" w:rsidP="00C82DF9">
      <w:pPr>
        <w:rPr>
          <w:sz w:val="28"/>
          <w:szCs w:val="28"/>
        </w:rPr>
      </w:pPr>
      <w:r w:rsidRPr="00685FBC">
        <w:rPr>
          <w:sz w:val="28"/>
          <w:szCs w:val="28"/>
        </w:rPr>
        <w:t xml:space="preserve">4.1.Информация о </w:t>
      </w:r>
      <w:proofErr w:type="spellStart"/>
      <w:r w:rsidRPr="00685FBC">
        <w:rPr>
          <w:sz w:val="28"/>
          <w:szCs w:val="28"/>
        </w:rPr>
        <w:t>ресурсоснабжающей</w:t>
      </w:r>
      <w:proofErr w:type="spellEnd"/>
      <w:r w:rsidRPr="00685FBC">
        <w:rPr>
          <w:sz w:val="28"/>
          <w:szCs w:val="28"/>
        </w:rPr>
        <w:t xml:space="preserve"> организации</w:t>
      </w:r>
    </w:p>
    <w:p w:rsidR="00C82DF9" w:rsidRPr="00685FBC" w:rsidRDefault="00C82DF9" w:rsidP="00C82DF9">
      <w:pPr>
        <w:rPr>
          <w:sz w:val="28"/>
          <w:szCs w:val="28"/>
        </w:rPr>
      </w:pPr>
      <w:r w:rsidRPr="00685FBC">
        <w:rPr>
          <w:sz w:val="28"/>
          <w:szCs w:val="28"/>
        </w:rPr>
        <w:t>4.2. Структура тепловых сетей</w:t>
      </w:r>
    </w:p>
    <w:p w:rsidR="00C82DF9" w:rsidRPr="00685FBC" w:rsidRDefault="00C82DF9" w:rsidP="00C82DF9">
      <w:pPr>
        <w:rPr>
          <w:sz w:val="28"/>
          <w:szCs w:val="28"/>
        </w:rPr>
      </w:pPr>
      <w:r w:rsidRPr="00685FBC">
        <w:rPr>
          <w:sz w:val="28"/>
          <w:szCs w:val="28"/>
        </w:rPr>
        <w:t>4.3.Параметры тепловой сети</w:t>
      </w:r>
    </w:p>
    <w:p w:rsidR="00C82DF9" w:rsidRPr="00685FBC" w:rsidRDefault="00C82DF9" w:rsidP="00C82DF9">
      <w:pPr>
        <w:rPr>
          <w:sz w:val="28"/>
          <w:szCs w:val="28"/>
        </w:rPr>
      </w:pPr>
      <w:r w:rsidRPr="00685FBC">
        <w:rPr>
          <w:sz w:val="28"/>
          <w:szCs w:val="28"/>
        </w:rPr>
        <w:t>5. Процедуры диагностики состояния тепловых сетей</w:t>
      </w:r>
    </w:p>
    <w:p w:rsidR="00C82DF9" w:rsidRPr="00685FBC" w:rsidRDefault="00C82DF9" w:rsidP="00C82DF9">
      <w:pPr>
        <w:rPr>
          <w:sz w:val="28"/>
          <w:szCs w:val="28"/>
        </w:rPr>
      </w:pPr>
      <w:r w:rsidRPr="00685FBC">
        <w:rPr>
          <w:sz w:val="28"/>
          <w:szCs w:val="28"/>
        </w:rPr>
        <w:t>6. Предложения реконструкции и технического перевооружения источников тепловой энергии и тепловых сетей</w:t>
      </w:r>
    </w:p>
    <w:p w:rsidR="00C82DF9" w:rsidRDefault="00C82DF9" w:rsidP="00C82DF9">
      <w:pPr>
        <w:rPr>
          <w:sz w:val="28"/>
          <w:szCs w:val="28"/>
        </w:rPr>
      </w:pPr>
      <w:r w:rsidRPr="00685FBC">
        <w:rPr>
          <w:sz w:val="28"/>
          <w:szCs w:val="28"/>
        </w:rPr>
        <w:t>7.Перспективное потребление тепловой мощности и тепловой энергии на цели теплоснабжения в административных границах поселения</w:t>
      </w:r>
    </w:p>
    <w:p w:rsidR="0018764F" w:rsidRPr="00685FBC" w:rsidRDefault="0018764F" w:rsidP="00C82DF9">
      <w:pPr>
        <w:rPr>
          <w:sz w:val="28"/>
          <w:szCs w:val="28"/>
        </w:rPr>
      </w:pPr>
    </w:p>
    <w:p w:rsidR="00C82DF9" w:rsidRPr="00685FBC" w:rsidRDefault="00C82DF9" w:rsidP="00C82DF9">
      <w:pPr>
        <w:jc w:val="center"/>
        <w:rPr>
          <w:b/>
          <w:bCs/>
          <w:sz w:val="28"/>
          <w:szCs w:val="28"/>
        </w:rPr>
      </w:pPr>
      <w:r w:rsidRPr="00685FBC">
        <w:rPr>
          <w:b/>
          <w:bCs/>
          <w:sz w:val="28"/>
          <w:szCs w:val="28"/>
        </w:rPr>
        <w:t>II. Цели и задачи разработки схемы теплоснабжения</w:t>
      </w:r>
    </w:p>
    <w:p w:rsidR="00C82DF9" w:rsidRPr="00685FBC" w:rsidRDefault="0018764F" w:rsidP="00C82DF9">
      <w:pPr>
        <w:rPr>
          <w:sz w:val="28"/>
          <w:szCs w:val="28"/>
        </w:rPr>
      </w:pPr>
      <w:r>
        <w:rPr>
          <w:sz w:val="28"/>
          <w:szCs w:val="28"/>
        </w:rPr>
        <w:t xml:space="preserve">              </w:t>
      </w:r>
      <w:r w:rsidR="00C82DF9" w:rsidRPr="00685FBC">
        <w:rPr>
          <w:sz w:val="28"/>
          <w:szCs w:val="28"/>
        </w:rPr>
        <w:t xml:space="preserve">Схема теплоснабжения </w:t>
      </w:r>
      <w:proofErr w:type="spellStart"/>
      <w:r w:rsidR="00C82DF9" w:rsidRPr="00685FBC">
        <w:rPr>
          <w:sz w:val="28"/>
          <w:szCs w:val="28"/>
        </w:rPr>
        <w:t>Перенского</w:t>
      </w:r>
      <w:proofErr w:type="spellEnd"/>
      <w:r w:rsidR="00C82DF9" w:rsidRPr="00685FBC">
        <w:rPr>
          <w:sz w:val="28"/>
          <w:szCs w:val="28"/>
        </w:rPr>
        <w:t xml:space="preserve"> сельского поселения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rsidR="00C82DF9" w:rsidRPr="00685FBC" w:rsidRDefault="00C82DF9" w:rsidP="00C82DF9">
      <w:pPr>
        <w:rPr>
          <w:sz w:val="28"/>
          <w:szCs w:val="28"/>
        </w:rPr>
      </w:pPr>
      <w:r w:rsidRPr="00685FBC">
        <w:rPr>
          <w:sz w:val="28"/>
          <w:szCs w:val="28"/>
        </w:rPr>
        <w:t>Схема теплоснабжения сельского поселения представляет документ, в котором обосновывается необходимость и экономическая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поселения и надежности теплоснабжения потребителей.</w:t>
      </w:r>
    </w:p>
    <w:p w:rsidR="00C82DF9" w:rsidRPr="00685FBC" w:rsidRDefault="00C82DF9" w:rsidP="00C82DF9">
      <w:pPr>
        <w:rPr>
          <w:sz w:val="28"/>
          <w:szCs w:val="28"/>
        </w:rPr>
      </w:pPr>
      <w:r w:rsidRPr="00685FBC">
        <w:rPr>
          <w:sz w:val="28"/>
          <w:szCs w:val="28"/>
        </w:rPr>
        <w:t>Основными задачами при разработке схемы теплоснабжения сельского поселения на период до 2030г. являются:</w:t>
      </w:r>
    </w:p>
    <w:p w:rsidR="00C82DF9" w:rsidRPr="00685FBC" w:rsidRDefault="00C82DF9" w:rsidP="00C82DF9">
      <w:pPr>
        <w:numPr>
          <w:ilvl w:val="0"/>
          <w:numId w:val="3"/>
        </w:numPr>
        <w:spacing w:before="100" w:beforeAutospacing="1" w:after="100" w:afterAutospacing="1" w:line="210" w:lineRule="atLeast"/>
        <w:rPr>
          <w:sz w:val="28"/>
          <w:szCs w:val="28"/>
        </w:rPr>
      </w:pPr>
      <w:r w:rsidRPr="00685FBC">
        <w:rPr>
          <w:sz w:val="28"/>
          <w:szCs w:val="28"/>
        </w:rPr>
        <w:lastRenderedPageBreak/>
        <w:t>Обследование системы теплоснабжения и анализ существующей ситуации в теплоснабжении сельского поселения.</w:t>
      </w:r>
    </w:p>
    <w:p w:rsidR="00C82DF9" w:rsidRPr="00685FBC" w:rsidRDefault="00C82DF9" w:rsidP="00C82DF9">
      <w:pPr>
        <w:numPr>
          <w:ilvl w:val="0"/>
          <w:numId w:val="3"/>
        </w:numPr>
        <w:spacing w:before="100" w:beforeAutospacing="1" w:after="100" w:afterAutospacing="1" w:line="210" w:lineRule="atLeast"/>
        <w:rPr>
          <w:sz w:val="28"/>
          <w:szCs w:val="28"/>
        </w:rPr>
      </w:pPr>
      <w:r w:rsidRPr="00685FBC">
        <w:rPr>
          <w:sz w:val="28"/>
          <w:szCs w:val="28"/>
        </w:rPr>
        <w:t>Выявление дефицита тепловой мощности и формирование вариантов развития системы теплоснабжения для ликвидации данного дефицита.</w:t>
      </w:r>
    </w:p>
    <w:p w:rsidR="00C82DF9" w:rsidRPr="00685FBC" w:rsidRDefault="00C82DF9" w:rsidP="00C82DF9">
      <w:pPr>
        <w:numPr>
          <w:ilvl w:val="0"/>
          <w:numId w:val="3"/>
        </w:numPr>
        <w:spacing w:before="100" w:beforeAutospacing="1" w:after="100" w:afterAutospacing="1" w:line="210" w:lineRule="atLeast"/>
        <w:rPr>
          <w:sz w:val="28"/>
          <w:szCs w:val="28"/>
        </w:rPr>
      </w:pPr>
      <w:r w:rsidRPr="00685FBC">
        <w:rPr>
          <w:sz w:val="28"/>
          <w:szCs w:val="28"/>
        </w:rPr>
        <w:t>Выбор оптимального варианта развития теплоснабжения и основные рекомендации по развитию системы теплоснабжения сельского поселения до 2030 года.</w:t>
      </w:r>
    </w:p>
    <w:p w:rsidR="00C82DF9" w:rsidRPr="00685FBC" w:rsidRDefault="00C82DF9" w:rsidP="00C82DF9">
      <w:pPr>
        <w:spacing w:line="240" w:lineRule="atLeast"/>
        <w:rPr>
          <w:sz w:val="28"/>
          <w:szCs w:val="28"/>
        </w:rPr>
      </w:pPr>
      <w:r w:rsidRPr="00685FBC">
        <w:rPr>
          <w:sz w:val="28"/>
          <w:szCs w:val="28"/>
        </w:rPr>
        <w:t>Теплоснабжающая организация определяется схемой теплоснабжения.</w:t>
      </w:r>
    </w:p>
    <w:p w:rsidR="00C82DF9" w:rsidRDefault="00C82DF9" w:rsidP="00C82DF9">
      <w:pPr>
        <w:spacing w:line="240" w:lineRule="atLeast"/>
        <w:rPr>
          <w:b/>
          <w:bCs/>
          <w:sz w:val="28"/>
          <w:szCs w:val="28"/>
          <w:u w:val="single"/>
        </w:rPr>
      </w:pPr>
      <w:r w:rsidRPr="00685FBC">
        <w:rPr>
          <w:sz w:val="28"/>
          <w:szCs w:val="28"/>
          <w:u w:val="single"/>
        </w:rPr>
        <w:t xml:space="preserve">Мероприятия по развитию системы теплоснабжения, предусмотренные настоящей схемой, включаются в </w:t>
      </w:r>
      <w:hyperlink r:id="rId7" w:tooltip="Инвестиции" w:history="1">
        <w:r w:rsidRPr="00685FBC">
          <w:rPr>
            <w:rStyle w:val="a6"/>
            <w:sz w:val="28"/>
            <w:szCs w:val="28"/>
          </w:rPr>
          <w:t>инвестиционную программу</w:t>
        </w:r>
      </w:hyperlink>
      <w:r w:rsidRPr="00685FBC">
        <w:rPr>
          <w:sz w:val="28"/>
          <w:szCs w:val="28"/>
          <w:u w:val="single"/>
        </w:rPr>
        <w:t xml:space="preserve"> теплоснабжающей организации и, как следствие, могут быть включены в соответствующий </w:t>
      </w:r>
      <w:hyperlink r:id="rId8" w:tooltip="Тариф" w:history="1">
        <w:r w:rsidRPr="00685FBC">
          <w:rPr>
            <w:rStyle w:val="a6"/>
            <w:sz w:val="28"/>
            <w:szCs w:val="28"/>
          </w:rPr>
          <w:t>тариф</w:t>
        </w:r>
      </w:hyperlink>
      <w:r w:rsidRPr="00685FBC">
        <w:rPr>
          <w:sz w:val="28"/>
          <w:szCs w:val="28"/>
          <w:u w:val="single"/>
        </w:rPr>
        <w:t xml:space="preserve"> организации </w:t>
      </w:r>
      <w:hyperlink r:id="rId9" w:tooltip="Коммунальное хозяйство" w:history="1">
        <w:r w:rsidRPr="00685FBC">
          <w:rPr>
            <w:rStyle w:val="a6"/>
            <w:sz w:val="28"/>
            <w:szCs w:val="28"/>
          </w:rPr>
          <w:t>коммунального комплекса</w:t>
        </w:r>
      </w:hyperlink>
      <w:r w:rsidRPr="00685FBC">
        <w:rPr>
          <w:b/>
          <w:bCs/>
          <w:sz w:val="28"/>
          <w:szCs w:val="28"/>
          <w:u w:val="single"/>
        </w:rPr>
        <w:t xml:space="preserve"> </w:t>
      </w:r>
    </w:p>
    <w:p w:rsidR="00C82DF9" w:rsidRPr="009F422B" w:rsidRDefault="00C82DF9" w:rsidP="00C82DF9">
      <w:pPr>
        <w:spacing w:line="240" w:lineRule="atLeast"/>
        <w:rPr>
          <w:sz w:val="28"/>
          <w:szCs w:val="28"/>
          <w:u w:val="single"/>
        </w:rPr>
      </w:pPr>
    </w:p>
    <w:p w:rsidR="00C82DF9" w:rsidRPr="009F422B" w:rsidRDefault="00C82DF9" w:rsidP="00C82DF9">
      <w:pPr>
        <w:spacing w:line="240" w:lineRule="atLeast"/>
        <w:jc w:val="center"/>
        <w:rPr>
          <w:sz w:val="28"/>
          <w:szCs w:val="28"/>
        </w:rPr>
      </w:pPr>
      <w:r w:rsidRPr="009F422B">
        <w:rPr>
          <w:b/>
          <w:bCs/>
          <w:sz w:val="28"/>
          <w:szCs w:val="28"/>
        </w:rPr>
        <w:t>III. Общая характеристика сельского поселения</w:t>
      </w:r>
    </w:p>
    <w:p w:rsidR="00C82DF9" w:rsidRPr="009F422B" w:rsidRDefault="0018764F" w:rsidP="00C82DF9">
      <w:pPr>
        <w:spacing w:line="240" w:lineRule="atLeast"/>
        <w:rPr>
          <w:sz w:val="28"/>
          <w:szCs w:val="28"/>
        </w:rPr>
      </w:pPr>
      <w:r>
        <w:rPr>
          <w:sz w:val="28"/>
          <w:szCs w:val="28"/>
        </w:rPr>
        <w:t xml:space="preserve">       </w:t>
      </w:r>
      <w:proofErr w:type="spellStart"/>
      <w:r w:rsidR="00C82DF9" w:rsidRPr="009F422B">
        <w:rPr>
          <w:sz w:val="28"/>
          <w:szCs w:val="28"/>
        </w:rPr>
        <w:t>Перенское</w:t>
      </w:r>
      <w:proofErr w:type="spellEnd"/>
      <w:r w:rsidR="00C82DF9" w:rsidRPr="009F422B">
        <w:rPr>
          <w:sz w:val="28"/>
          <w:szCs w:val="28"/>
        </w:rPr>
        <w:t xml:space="preserve"> сельское поселение расположено в Смоленской  области в границах Рославльского муниципаль</w:t>
      </w:r>
      <w:r w:rsidR="009F422B" w:rsidRPr="009F422B">
        <w:rPr>
          <w:sz w:val="28"/>
          <w:szCs w:val="28"/>
        </w:rPr>
        <w:t>ного района. Площадь поселения 1745</w:t>
      </w:r>
      <w:r w:rsidR="00CE183A">
        <w:rPr>
          <w:sz w:val="28"/>
          <w:szCs w:val="28"/>
        </w:rPr>
        <w:t>7 га, численность населения 1315</w:t>
      </w:r>
      <w:r w:rsidR="00C82DF9" w:rsidRPr="009F422B">
        <w:rPr>
          <w:sz w:val="28"/>
          <w:szCs w:val="28"/>
        </w:rPr>
        <w:t xml:space="preserve"> человек, в сост</w:t>
      </w:r>
      <w:r w:rsidR="009F422B" w:rsidRPr="009F422B">
        <w:rPr>
          <w:sz w:val="28"/>
          <w:szCs w:val="28"/>
        </w:rPr>
        <w:t>ав сельского поселения входит 25</w:t>
      </w:r>
      <w:r w:rsidR="00C82DF9" w:rsidRPr="009F422B">
        <w:rPr>
          <w:sz w:val="28"/>
          <w:szCs w:val="28"/>
        </w:rPr>
        <w:t xml:space="preserve"> населённых пунктов. </w:t>
      </w:r>
    </w:p>
    <w:p w:rsidR="00D17719" w:rsidRDefault="00C82DF9" w:rsidP="00C82DF9">
      <w:pPr>
        <w:spacing w:line="240" w:lineRule="atLeast"/>
        <w:rPr>
          <w:sz w:val="28"/>
          <w:szCs w:val="28"/>
        </w:rPr>
      </w:pPr>
      <w:r w:rsidRPr="009F422B">
        <w:rPr>
          <w:sz w:val="28"/>
          <w:szCs w:val="28"/>
        </w:rPr>
        <w:t>Климат: умеренн</w:t>
      </w:r>
      <w:r w:rsidR="00D17719" w:rsidRPr="009F422B">
        <w:rPr>
          <w:sz w:val="28"/>
          <w:szCs w:val="28"/>
        </w:rPr>
        <w:t>о -</w:t>
      </w:r>
      <w:r w:rsidRPr="009F422B">
        <w:rPr>
          <w:sz w:val="28"/>
          <w:szCs w:val="28"/>
        </w:rPr>
        <w:t xml:space="preserve"> континентальный</w:t>
      </w:r>
      <w:r w:rsidR="00D17719">
        <w:rPr>
          <w:sz w:val="28"/>
          <w:szCs w:val="28"/>
        </w:rPr>
        <w:t>.</w:t>
      </w:r>
    </w:p>
    <w:p w:rsidR="00C82DF9" w:rsidRPr="009F422B" w:rsidRDefault="00D17719" w:rsidP="00C82DF9">
      <w:pPr>
        <w:spacing w:line="240" w:lineRule="atLeast"/>
        <w:rPr>
          <w:sz w:val="28"/>
          <w:szCs w:val="28"/>
        </w:rPr>
      </w:pPr>
      <w:r>
        <w:rPr>
          <w:sz w:val="28"/>
          <w:szCs w:val="28"/>
        </w:rPr>
        <w:t>Общая площадь жилищного фонда 38,6тыс.кв.м.</w:t>
      </w:r>
    </w:p>
    <w:p w:rsidR="00C82DF9" w:rsidRPr="009F422B" w:rsidRDefault="00C82DF9" w:rsidP="00C82DF9">
      <w:pPr>
        <w:spacing w:line="240" w:lineRule="atLeast"/>
        <w:rPr>
          <w:sz w:val="28"/>
          <w:szCs w:val="28"/>
        </w:rPr>
      </w:pPr>
    </w:p>
    <w:p w:rsidR="00C82DF9" w:rsidRPr="00685FBC" w:rsidRDefault="00C82DF9" w:rsidP="00C82DF9">
      <w:pPr>
        <w:spacing w:line="240" w:lineRule="atLeast"/>
        <w:jc w:val="center"/>
        <w:rPr>
          <w:sz w:val="28"/>
          <w:szCs w:val="28"/>
        </w:rPr>
      </w:pPr>
      <w:r w:rsidRPr="00685FBC">
        <w:rPr>
          <w:b/>
          <w:bCs/>
          <w:sz w:val="28"/>
          <w:szCs w:val="28"/>
        </w:rPr>
        <w:t xml:space="preserve">IV. Графическая часть схемы теплоснабжения </w:t>
      </w:r>
      <w:r w:rsidR="00CE26A6" w:rsidRPr="00685FBC">
        <w:rPr>
          <w:b/>
          <w:bCs/>
          <w:sz w:val="28"/>
          <w:szCs w:val="28"/>
        </w:rPr>
        <w:t>(</w:t>
      </w:r>
      <w:r w:rsidRPr="00685FBC">
        <w:rPr>
          <w:b/>
          <w:bCs/>
          <w:sz w:val="28"/>
          <w:szCs w:val="28"/>
        </w:rPr>
        <w:t>приложение 1)</w:t>
      </w:r>
    </w:p>
    <w:p w:rsidR="00C82DF9" w:rsidRDefault="00C82DF9" w:rsidP="00C82DF9">
      <w:pPr>
        <w:spacing w:line="240" w:lineRule="atLeast"/>
        <w:jc w:val="center"/>
        <w:rPr>
          <w:b/>
          <w:bCs/>
          <w:sz w:val="28"/>
          <w:szCs w:val="28"/>
        </w:rPr>
      </w:pPr>
      <w:r w:rsidRPr="00685FBC">
        <w:rPr>
          <w:b/>
          <w:bCs/>
          <w:sz w:val="28"/>
          <w:szCs w:val="28"/>
        </w:rPr>
        <w:t>V. Существующее положение в сфере производства, передачи и потребления тепловой энергии для целей теплоснабжения</w:t>
      </w:r>
    </w:p>
    <w:p w:rsidR="00C82DF9" w:rsidRPr="00685FBC" w:rsidRDefault="00C82DF9" w:rsidP="00C82DF9">
      <w:pPr>
        <w:spacing w:line="240" w:lineRule="atLeast"/>
        <w:jc w:val="center"/>
        <w:rPr>
          <w:sz w:val="28"/>
          <w:szCs w:val="28"/>
        </w:rPr>
      </w:pPr>
    </w:p>
    <w:p w:rsidR="00C82DF9" w:rsidRPr="00685FBC" w:rsidRDefault="0018764F" w:rsidP="0018764F">
      <w:pPr>
        <w:spacing w:line="240" w:lineRule="atLeast"/>
        <w:jc w:val="both"/>
        <w:rPr>
          <w:sz w:val="28"/>
          <w:szCs w:val="28"/>
        </w:rPr>
      </w:pPr>
      <w:r>
        <w:rPr>
          <w:sz w:val="28"/>
          <w:szCs w:val="28"/>
        </w:rPr>
        <w:t xml:space="preserve">          </w:t>
      </w:r>
      <w:r w:rsidR="00C82DF9" w:rsidRPr="00685FBC">
        <w:rPr>
          <w:sz w:val="28"/>
          <w:szCs w:val="28"/>
        </w:rPr>
        <w:t xml:space="preserve">1. </w:t>
      </w:r>
      <w:proofErr w:type="spellStart"/>
      <w:r w:rsidR="00C82DF9" w:rsidRPr="00685FBC">
        <w:rPr>
          <w:sz w:val="28"/>
          <w:szCs w:val="28"/>
        </w:rPr>
        <w:t>Ресурсоснабжающей</w:t>
      </w:r>
      <w:proofErr w:type="spellEnd"/>
      <w:r w:rsidR="00C82DF9" w:rsidRPr="00685FBC">
        <w:rPr>
          <w:sz w:val="28"/>
          <w:szCs w:val="28"/>
        </w:rPr>
        <w:t xml:space="preserve"> организацией  </w:t>
      </w:r>
      <w:proofErr w:type="spellStart"/>
      <w:r w:rsidR="00C82DF9" w:rsidRPr="00685FBC">
        <w:rPr>
          <w:sz w:val="28"/>
          <w:szCs w:val="28"/>
        </w:rPr>
        <w:t>Перенского</w:t>
      </w:r>
      <w:proofErr w:type="spellEnd"/>
      <w:r w:rsidR="00C82DF9" w:rsidRPr="00685FBC">
        <w:rPr>
          <w:sz w:val="28"/>
          <w:szCs w:val="28"/>
        </w:rPr>
        <w:t xml:space="preserve"> сельского поселения являетс</w:t>
      </w:r>
      <w:r w:rsidR="00D17719">
        <w:rPr>
          <w:sz w:val="28"/>
          <w:szCs w:val="28"/>
        </w:rPr>
        <w:t xml:space="preserve">я </w:t>
      </w:r>
      <w:proofErr w:type="spellStart"/>
      <w:r>
        <w:rPr>
          <w:sz w:val="28"/>
          <w:szCs w:val="28"/>
        </w:rPr>
        <w:t>Рославльский</w:t>
      </w:r>
      <w:proofErr w:type="spellEnd"/>
      <w:r>
        <w:rPr>
          <w:sz w:val="28"/>
          <w:szCs w:val="28"/>
        </w:rPr>
        <w:t xml:space="preserve"> </w:t>
      </w:r>
      <w:r w:rsidR="00C82DF9" w:rsidRPr="00685FBC">
        <w:rPr>
          <w:sz w:val="28"/>
          <w:szCs w:val="28"/>
        </w:rPr>
        <w:t xml:space="preserve"> филиал  «ООО </w:t>
      </w:r>
      <w:proofErr w:type="spellStart"/>
      <w:r w:rsidR="00C82DF9" w:rsidRPr="00685FBC">
        <w:rPr>
          <w:sz w:val="28"/>
          <w:szCs w:val="28"/>
        </w:rPr>
        <w:t>Смоленсктеплоэнерго</w:t>
      </w:r>
      <w:proofErr w:type="spellEnd"/>
      <w:r w:rsidR="00C82DF9" w:rsidRPr="00685FBC">
        <w:rPr>
          <w:sz w:val="28"/>
          <w:szCs w:val="28"/>
        </w:rPr>
        <w:t>»</w:t>
      </w:r>
      <w:r>
        <w:rPr>
          <w:sz w:val="28"/>
          <w:szCs w:val="28"/>
        </w:rPr>
        <w:t>. Н</w:t>
      </w:r>
      <w:r w:rsidR="00C82DF9" w:rsidRPr="00685FBC">
        <w:rPr>
          <w:sz w:val="28"/>
          <w:szCs w:val="28"/>
        </w:rPr>
        <w:t xml:space="preserve">а территории поселения одна котельная, работающая на газе. Предписаний надзорных органов по запрещению эксплуатации тепловых сетей у филиала нет. </w:t>
      </w:r>
    </w:p>
    <w:p w:rsidR="00D17719" w:rsidRDefault="0018764F" w:rsidP="0018764F">
      <w:pPr>
        <w:spacing w:line="240" w:lineRule="atLeast"/>
        <w:jc w:val="both"/>
        <w:rPr>
          <w:sz w:val="28"/>
          <w:szCs w:val="28"/>
        </w:rPr>
      </w:pPr>
      <w:r>
        <w:rPr>
          <w:sz w:val="28"/>
          <w:szCs w:val="28"/>
        </w:rPr>
        <w:t xml:space="preserve">          </w:t>
      </w:r>
      <w:r w:rsidR="00C82DF9" w:rsidRPr="00685FBC">
        <w:rPr>
          <w:sz w:val="28"/>
          <w:szCs w:val="28"/>
        </w:rPr>
        <w:t xml:space="preserve">2. </w:t>
      </w:r>
      <w:r>
        <w:rPr>
          <w:sz w:val="28"/>
          <w:szCs w:val="28"/>
        </w:rPr>
        <w:t xml:space="preserve">  </w:t>
      </w:r>
      <w:r w:rsidR="00C82DF9" w:rsidRPr="00685FBC">
        <w:rPr>
          <w:sz w:val="28"/>
          <w:szCs w:val="28"/>
        </w:rPr>
        <w:t>Структура тепловой сет</w:t>
      </w:r>
      <w:r w:rsidR="00D17719" w:rsidRPr="00685FBC">
        <w:rPr>
          <w:sz w:val="28"/>
          <w:szCs w:val="28"/>
        </w:rPr>
        <w:t>и -</w:t>
      </w:r>
      <w:r w:rsidR="00C82DF9" w:rsidRPr="00685FBC">
        <w:rPr>
          <w:sz w:val="28"/>
          <w:szCs w:val="28"/>
        </w:rPr>
        <w:t xml:space="preserve"> двухтрубная</w:t>
      </w:r>
      <w:r>
        <w:rPr>
          <w:sz w:val="28"/>
          <w:szCs w:val="28"/>
        </w:rPr>
        <w:t>,</w:t>
      </w:r>
      <w:r w:rsidR="00C82DF9" w:rsidRPr="00685FBC">
        <w:rPr>
          <w:sz w:val="28"/>
          <w:szCs w:val="28"/>
        </w:rPr>
        <w:t xml:space="preserve">   открытая без ЦТП</w:t>
      </w:r>
      <w:r w:rsidR="00D17719">
        <w:rPr>
          <w:sz w:val="28"/>
          <w:szCs w:val="28"/>
        </w:rPr>
        <w:t xml:space="preserve">. </w:t>
      </w:r>
    </w:p>
    <w:p w:rsidR="00C82DF9" w:rsidRPr="00685FBC" w:rsidRDefault="00C82DF9" w:rsidP="0018764F">
      <w:pPr>
        <w:spacing w:line="240" w:lineRule="atLeast"/>
        <w:jc w:val="both"/>
        <w:rPr>
          <w:sz w:val="28"/>
          <w:szCs w:val="28"/>
        </w:rPr>
      </w:pPr>
      <w:r w:rsidRPr="00685FBC">
        <w:rPr>
          <w:sz w:val="28"/>
          <w:szCs w:val="28"/>
        </w:rPr>
        <w:t xml:space="preserve"> К тепловой сети присоединены  объекты:</w:t>
      </w:r>
    </w:p>
    <w:p w:rsidR="00C82DF9" w:rsidRPr="00685FBC" w:rsidRDefault="00C82DF9" w:rsidP="00C82DF9">
      <w:pPr>
        <w:spacing w:line="240" w:lineRule="atLeast"/>
        <w:rPr>
          <w:sz w:val="28"/>
          <w:szCs w:val="28"/>
        </w:rPr>
      </w:pPr>
      <w:r w:rsidRPr="00685FBC">
        <w:rPr>
          <w:sz w:val="28"/>
          <w:szCs w:val="28"/>
        </w:rPr>
        <w:t>-жилые</w:t>
      </w:r>
      <w:r w:rsidR="008B23FE">
        <w:rPr>
          <w:sz w:val="28"/>
          <w:szCs w:val="28"/>
        </w:rPr>
        <w:t xml:space="preserve"> </w:t>
      </w:r>
      <w:r w:rsidRPr="00685FBC">
        <w:rPr>
          <w:sz w:val="28"/>
          <w:szCs w:val="28"/>
        </w:rPr>
        <w:t>дома</w:t>
      </w:r>
    </w:p>
    <w:p w:rsidR="00C82DF9" w:rsidRPr="00685FBC" w:rsidRDefault="00C82DF9" w:rsidP="00C82DF9">
      <w:pPr>
        <w:spacing w:line="240" w:lineRule="atLeast"/>
        <w:rPr>
          <w:sz w:val="28"/>
          <w:szCs w:val="28"/>
        </w:rPr>
      </w:pPr>
      <w:r w:rsidRPr="00685FBC">
        <w:rPr>
          <w:sz w:val="28"/>
          <w:szCs w:val="28"/>
        </w:rPr>
        <w:t>-школа</w:t>
      </w:r>
    </w:p>
    <w:p w:rsidR="00C82DF9" w:rsidRPr="00685FBC" w:rsidRDefault="00C82DF9" w:rsidP="00C82DF9">
      <w:pPr>
        <w:spacing w:line="240" w:lineRule="atLeast"/>
        <w:rPr>
          <w:sz w:val="28"/>
          <w:szCs w:val="28"/>
        </w:rPr>
      </w:pPr>
      <w:r w:rsidRPr="00685FBC">
        <w:rPr>
          <w:sz w:val="28"/>
          <w:szCs w:val="28"/>
        </w:rPr>
        <w:t>-детский сад</w:t>
      </w:r>
    </w:p>
    <w:p w:rsidR="00C82DF9" w:rsidRPr="00685FBC" w:rsidRDefault="00C82DF9" w:rsidP="00C82DF9">
      <w:pPr>
        <w:jc w:val="center"/>
        <w:rPr>
          <w:sz w:val="28"/>
          <w:szCs w:val="28"/>
        </w:rPr>
      </w:pPr>
      <w:r w:rsidRPr="00685FBC">
        <w:rPr>
          <w:sz w:val="28"/>
          <w:szCs w:val="28"/>
        </w:rPr>
        <w:t>Общие сведения о котельной</w:t>
      </w:r>
    </w:p>
    <w:p w:rsidR="00C82DF9" w:rsidRPr="00685FBC" w:rsidRDefault="00C82DF9" w:rsidP="00C82DF9">
      <w:pPr>
        <w:spacing w:line="360" w:lineRule="auto"/>
        <w:rPr>
          <w:sz w:val="28"/>
          <w:szCs w:val="28"/>
        </w:rPr>
      </w:pPr>
      <w:r w:rsidRPr="00685FBC">
        <w:rPr>
          <w:sz w:val="28"/>
          <w:szCs w:val="28"/>
        </w:rPr>
        <w:t>Проектная мощность котельной ___________________2,1____________________Гкал / час</w:t>
      </w:r>
    </w:p>
    <w:p w:rsidR="00C82DF9" w:rsidRPr="00685FBC" w:rsidRDefault="00C82DF9" w:rsidP="00C82DF9">
      <w:pPr>
        <w:spacing w:line="360" w:lineRule="auto"/>
        <w:rPr>
          <w:sz w:val="28"/>
          <w:szCs w:val="28"/>
        </w:rPr>
      </w:pPr>
      <w:r w:rsidRPr="00685FBC">
        <w:rPr>
          <w:sz w:val="28"/>
          <w:szCs w:val="28"/>
        </w:rPr>
        <w:t xml:space="preserve">Температурный график </w:t>
      </w:r>
      <w:proofErr w:type="gramStart"/>
      <w:r w:rsidRPr="00685FBC">
        <w:rPr>
          <w:sz w:val="28"/>
          <w:szCs w:val="28"/>
        </w:rPr>
        <w:t xml:space="preserve">( </w:t>
      </w:r>
      <w:proofErr w:type="gramEnd"/>
      <w:r w:rsidRPr="00685FBC">
        <w:rPr>
          <w:sz w:val="28"/>
          <w:szCs w:val="28"/>
        </w:rPr>
        <w:t>расчетный) _________________</w:t>
      </w:r>
      <w:r w:rsidR="008B23FE">
        <w:rPr>
          <w:sz w:val="28"/>
          <w:szCs w:val="28"/>
        </w:rPr>
        <w:t>_95/70</w:t>
      </w:r>
      <w:r w:rsidRPr="00685FBC">
        <w:rPr>
          <w:sz w:val="28"/>
          <w:szCs w:val="28"/>
        </w:rPr>
        <w:t xml:space="preserve"> </w:t>
      </w:r>
    </w:p>
    <w:p w:rsidR="00C82DF9" w:rsidRPr="00685FBC" w:rsidRDefault="00C82DF9" w:rsidP="00C82DF9">
      <w:pPr>
        <w:spacing w:line="360" w:lineRule="auto"/>
        <w:rPr>
          <w:sz w:val="28"/>
          <w:szCs w:val="28"/>
        </w:rPr>
      </w:pPr>
      <w:r w:rsidRPr="00685FBC">
        <w:rPr>
          <w:sz w:val="28"/>
          <w:szCs w:val="28"/>
        </w:rPr>
        <w:t>Дымовая труба:</w:t>
      </w:r>
    </w:p>
    <w:p w:rsidR="00C82DF9" w:rsidRPr="00685FBC" w:rsidRDefault="00C82DF9" w:rsidP="00C82DF9">
      <w:pPr>
        <w:spacing w:line="360" w:lineRule="auto"/>
        <w:rPr>
          <w:sz w:val="28"/>
          <w:szCs w:val="28"/>
        </w:rPr>
      </w:pPr>
      <w:r w:rsidRPr="00685FBC">
        <w:rPr>
          <w:sz w:val="28"/>
          <w:szCs w:val="28"/>
        </w:rPr>
        <w:t>материал____ сталь</w:t>
      </w:r>
      <w:r>
        <w:rPr>
          <w:sz w:val="28"/>
          <w:szCs w:val="28"/>
        </w:rPr>
        <w:t xml:space="preserve"> __________</w:t>
      </w:r>
      <w:r w:rsidRPr="00685FBC">
        <w:rPr>
          <w:sz w:val="28"/>
          <w:szCs w:val="28"/>
        </w:rPr>
        <w:t>_высота______ 22__м, диаметр</w:t>
      </w:r>
      <w:r>
        <w:rPr>
          <w:sz w:val="28"/>
          <w:szCs w:val="28"/>
        </w:rPr>
        <w:t xml:space="preserve"> </w:t>
      </w:r>
      <w:r w:rsidRPr="00685FBC">
        <w:rPr>
          <w:sz w:val="28"/>
          <w:szCs w:val="28"/>
          <w:u w:val="single"/>
        </w:rPr>
        <w:t xml:space="preserve"> 0,4      </w:t>
      </w:r>
      <w:r w:rsidRPr="00685FBC">
        <w:rPr>
          <w:sz w:val="28"/>
          <w:szCs w:val="28"/>
        </w:rPr>
        <w:t>м</w:t>
      </w:r>
    </w:p>
    <w:p w:rsidR="008B23FE" w:rsidRDefault="00C82DF9" w:rsidP="00C82DF9">
      <w:pPr>
        <w:spacing w:line="360" w:lineRule="auto"/>
        <w:rPr>
          <w:sz w:val="28"/>
          <w:szCs w:val="28"/>
        </w:rPr>
      </w:pPr>
      <w:r w:rsidRPr="00685FBC">
        <w:rPr>
          <w:sz w:val="28"/>
          <w:szCs w:val="28"/>
        </w:rPr>
        <w:t xml:space="preserve">Топливо: основное _____газ _________,  резервное_________      нет  </w:t>
      </w:r>
    </w:p>
    <w:p w:rsidR="00C82DF9" w:rsidRPr="00685FBC" w:rsidRDefault="00C82DF9" w:rsidP="00C82DF9">
      <w:pPr>
        <w:spacing w:line="360" w:lineRule="auto"/>
        <w:rPr>
          <w:sz w:val="28"/>
          <w:szCs w:val="28"/>
        </w:rPr>
      </w:pPr>
      <w:r w:rsidRPr="00685FBC">
        <w:rPr>
          <w:sz w:val="28"/>
          <w:szCs w:val="28"/>
        </w:rPr>
        <w:t xml:space="preserve"> </w:t>
      </w:r>
    </w:p>
    <w:p w:rsidR="00C82DF9" w:rsidRPr="00685FBC" w:rsidRDefault="00C82DF9" w:rsidP="00C82DF9">
      <w:pPr>
        <w:tabs>
          <w:tab w:val="num" w:pos="360"/>
        </w:tabs>
        <w:ind w:left="360" w:hanging="360"/>
        <w:jc w:val="center"/>
        <w:rPr>
          <w:b/>
          <w:sz w:val="28"/>
          <w:szCs w:val="28"/>
        </w:rPr>
      </w:pPr>
      <w:r w:rsidRPr="00685FBC">
        <w:rPr>
          <w:b/>
          <w:sz w:val="28"/>
          <w:szCs w:val="28"/>
        </w:rPr>
        <w:lastRenderedPageBreak/>
        <w:t>Тепловой баланс котельной.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536"/>
        <w:gridCol w:w="1845"/>
      </w:tblGrid>
      <w:tr w:rsidR="00C82DF9" w:rsidRPr="00685FBC" w:rsidTr="003E7BF0">
        <w:trPr>
          <w:trHeight w:val="783"/>
        </w:trPr>
        <w:tc>
          <w:tcPr>
            <w:tcW w:w="4077"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 xml:space="preserve">Располагаемая мощность котельной </w:t>
            </w:r>
          </w:p>
        </w:tc>
        <w:tc>
          <w:tcPr>
            <w:tcW w:w="4536"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2,1</w:t>
            </w:r>
          </w:p>
        </w:tc>
        <w:tc>
          <w:tcPr>
            <w:tcW w:w="1845"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Гкал/час</w:t>
            </w:r>
          </w:p>
        </w:tc>
      </w:tr>
      <w:tr w:rsidR="00C82DF9" w:rsidRPr="00685FBC" w:rsidTr="003E7BF0">
        <w:trPr>
          <w:trHeight w:val="811"/>
        </w:trPr>
        <w:tc>
          <w:tcPr>
            <w:tcW w:w="4077"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Фактическая мощность котельной</w:t>
            </w:r>
          </w:p>
        </w:tc>
        <w:tc>
          <w:tcPr>
            <w:tcW w:w="4536"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2,1</w:t>
            </w:r>
          </w:p>
        </w:tc>
        <w:tc>
          <w:tcPr>
            <w:tcW w:w="1845"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Гкал/час</w:t>
            </w:r>
          </w:p>
        </w:tc>
      </w:tr>
      <w:tr w:rsidR="00C82DF9" w:rsidRPr="00685FBC" w:rsidTr="003E7BF0">
        <w:tc>
          <w:tcPr>
            <w:tcW w:w="4077"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Количество вырабатываемого тепла</w:t>
            </w:r>
          </w:p>
        </w:tc>
        <w:tc>
          <w:tcPr>
            <w:tcW w:w="4536"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1502</w:t>
            </w:r>
          </w:p>
        </w:tc>
        <w:tc>
          <w:tcPr>
            <w:tcW w:w="1845"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Гкал/год</w:t>
            </w:r>
          </w:p>
        </w:tc>
      </w:tr>
      <w:tr w:rsidR="00C82DF9" w:rsidRPr="00685FBC" w:rsidTr="003E7BF0">
        <w:tc>
          <w:tcPr>
            <w:tcW w:w="4077"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Удельный расход топлива</w:t>
            </w:r>
          </w:p>
        </w:tc>
        <w:tc>
          <w:tcPr>
            <w:tcW w:w="4536"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206,75</w:t>
            </w:r>
          </w:p>
        </w:tc>
        <w:tc>
          <w:tcPr>
            <w:tcW w:w="1845"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proofErr w:type="spellStart"/>
            <w:r w:rsidRPr="00685FBC">
              <w:rPr>
                <w:sz w:val="28"/>
                <w:szCs w:val="28"/>
              </w:rPr>
              <w:t>кг.у.т</w:t>
            </w:r>
            <w:proofErr w:type="spellEnd"/>
            <w:r w:rsidRPr="00685FBC">
              <w:rPr>
                <w:sz w:val="28"/>
                <w:szCs w:val="28"/>
              </w:rPr>
              <w:t>./Гкал</w:t>
            </w:r>
          </w:p>
        </w:tc>
      </w:tr>
      <w:tr w:rsidR="00C82DF9" w:rsidRPr="00685FBC" w:rsidTr="003E7BF0">
        <w:tc>
          <w:tcPr>
            <w:tcW w:w="4077"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Годовой расход топлива (основное)</w:t>
            </w:r>
          </w:p>
        </w:tc>
        <w:tc>
          <w:tcPr>
            <w:tcW w:w="4536"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285,53</w:t>
            </w:r>
          </w:p>
        </w:tc>
        <w:tc>
          <w:tcPr>
            <w:tcW w:w="1845"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w:t>
            </w:r>
            <w:proofErr w:type="spellStart"/>
            <w:r w:rsidRPr="00685FBC">
              <w:rPr>
                <w:sz w:val="28"/>
                <w:szCs w:val="28"/>
              </w:rPr>
              <w:t>т.у.т</w:t>
            </w:r>
            <w:proofErr w:type="spellEnd"/>
            <w:r w:rsidRPr="00685FBC">
              <w:rPr>
                <w:sz w:val="28"/>
                <w:szCs w:val="28"/>
              </w:rPr>
              <w:t>./год</w:t>
            </w:r>
          </w:p>
        </w:tc>
      </w:tr>
      <w:tr w:rsidR="00C82DF9" w:rsidRPr="00685FBC" w:rsidTr="003E7BF0">
        <w:tc>
          <w:tcPr>
            <w:tcW w:w="4077"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Годовой расход топлива (резервное)</w:t>
            </w:r>
          </w:p>
        </w:tc>
        <w:tc>
          <w:tcPr>
            <w:tcW w:w="4536"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845"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 xml:space="preserve"> </w:t>
            </w:r>
            <w:proofErr w:type="spellStart"/>
            <w:r w:rsidRPr="00685FBC">
              <w:rPr>
                <w:sz w:val="28"/>
                <w:szCs w:val="28"/>
              </w:rPr>
              <w:t>т.у.т</w:t>
            </w:r>
            <w:proofErr w:type="spellEnd"/>
            <w:r w:rsidRPr="00685FBC">
              <w:rPr>
                <w:sz w:val="28"/>
                <w:szCs w:val="28"/>
              </w:rPr>
              <w:t>./год</w:t>
            </w:r>
          </w:p>
        </w:tc>
      </w:tr>
      <w:tr w:rsidR="00C82DF9" w:rsidRPr="00685FBC" w:rsidTr="003E7BF0">
        <w:tc>
          <w:tcPr>
            <w:tcW w:w="4077"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Годовой расход электроэнергии</w:t>
            </w:r>
          </w:p>
        </w:tc>
        <w:tc>
          <w:tcPr>
            <w:tcW w:w="4536"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52,1</w:t>
            </w:r>
          </w:p>
        </w:tc>
        <w:tc>
          <w:tcPr>
            <w:tcW w:w="1845"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proofErr w:type="spellStart"/>
            <w:r w:rsidRPr="00685FBC">
              <w:rPr>
                <w:sz w:val="28"/>
                <w:szCs w:val="28"/>
              </w:rPr>
              <w:t>тыс.кВт.ч</w:t>
            </w:r>
            <w:proofErr w:type="spellEnd"/>
            <w:r w:rsidRPr="00685FBC">
              <w:rPr>
                <w:sz w:val="28"/>
                <w:szCs w:val="28"/>
              </w:rPr>
              <w:t>./год</w:t>
            </w:r>
          </w:p>
        </w:tc>
      </w:tr>
      <w:tr w:rsidR="00C82DF9" w:rsidRPr="00685FBC" w:rsidTr="003E7BF0">
        <w:tc>
          <w:tcPr>
            <w:tcW w:w="4077"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КПД котельной</w:t>
            </w:r>
          </w:p>
        </w:tc>
        <w:tc>
          <w:tcPr>
            <w:tcW w:w="4536"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845"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w:t>
            </w:r>
          </w:p>
        </w:tc>
      </w:tr>
    </w:tbl>
    <w:p w:rsidR="00C82DF9" w:rsidRPr="00685FBC" w:rsidRDefault="00C82DF9" w:rsidP="00C82DF9">
      <w:pPr>
        <w:jc w:val="center"/>
        <w:rPr>
          <w:b/>
          <w:sz w:val="28"/>
          <w:szCs w:val="28"/>
        </w:rPr>
      </w:pPr>
      <w:r w:rsidRPr="00685FBC">
        <w:rPr>
          <w:b/>
          <w:sz w:val="28"/>
          <w:szCs w:val="28"/>
        </w:rPr>
        <w:t>1.1. Потребление тепловой энергии, Гкал/год: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59"/>
        <w:gridCol w:w="1843"/>
        <w:gridCol w:w="1842"/>
        <w:gridCol w:w="1701"/>
        <w:gridCol w:w="1280"/>
      </w:tblGrid>
      <w:tr w:rsidR="00C82DF9" w:rsidRPr="00685FBC" w:rsidTr="003E7BF0">
        <w:tc>
          <w:tcPr>
            <w:tcW w:w="3794" w:type="dxa"/>
            <w:gridSpan w:val="2"/>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Наименование</w:t>
            </w:r>
          </w:p>
        </w:tc>
        <w:tc>
          <w:tcPr>
            <w:tcW w:w="1843"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proofErr w:type="spellStart"/>
            <w:r w:rsidRPr="00685FBC">
              <w:rPr>
                <w:sz w:val="28"/>
                <w:szCs w:val="28"/>
              </w:rPr>
              <w:t>Муницип</w:t>
            </w:r>
            <w:proofErr w:type="spellEnd"/>
            <w:r w:rsidRPr="00685FBC">
              <w:rPr>
                <w:sz w:val="28"/>
                <w:szCs w:val="28"/>
              </w:rPr>
              <w:t xml:space="preserve">. </w:t>
            </w:r>
            <w:proofErr w:type="spellStart"/>
            <w:r w:rsidRPr="00685FBC">
              <w:rPr>
                <w:sz w:val="28"/>
                <w:szCs w:val="28"/>
              </w:rPr>
              <w:t>собствен</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 xml:space="preserve">Частная </w:t>
            </w:r>
            <w:proofErr w:type="spellStart"/>
            <w:r w:rsidRPr="00685FBC">
              <w:rPr>
                <w:sz w:val="28"/>
                <w:szCs w:val="28"/>
              </w:rPr>
              <w:t>собствен</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 xml:space="preserve">Ведомств. </w:t>
            </w:r>
            <w:proofErr w:type="spellStart"/>
            <w:r w:rsidRPr="00685FBC">
              <w:rPr>
                <w:sz w:val="28"/>
                <w:szCs w:val="28"/>
              </w:rPr>
              <w:t>собствен</w:t>
            </w:r>
            <w:proofErr w:type="spellEnd"/>
            <w:r w:rsidRPr="00685FBC">
              <w:rPr>
                <w:sz w:val="28"/>
                <w:szCs w:val="28"/>
              </w:rPr>
              <w:t>.</w:t>
            </w:r>
          </w:p>
        </w:tc>
        <w:tc>
          <w:tcPr>
            <w:tcW w:w="128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Итого</w:t>
            </w:r>
          </w:p>
        </w:tc>
      </w:tr>
      <w:tr w:rsidR="00C82DF9" w:rsidRPr="00685FBC" w:rsidTr="003E7BF0">
        <w:trPr>
          <w:cantSplit/>
          <w:trHeight w:val="140"/>
        </w:trPr>
        <w:tc>
          <w:tcPr>
            <w:tcW w:w="2235" w:type="dxa"/>
            <w:vMerge w:val="restart"/>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Жилищный фонд</w:t>
            </w:r>
          </w:p>
          <w:p w:rsidR="00C82DF9" w:rsidRPr="00685FBC" w:rsidRDefault="00C82DF9" w:rsidP="003E7BF0">
            <w:pPr>
              <w:rPr>
                <w:sz w:val="28"/>
                <w:szCs w:val="28"/>
              </w:rPr>
            </w:pPr>
            <w:r w:rsidRPr="00685FBC">
              <w:rPr>
                <w:sz w:val="28"/>
                <w:szCs w:val="28"/>
              </w:rPr>
              <w:t>( площадь)</w:t>
            </w:r>
          </w:p>
        </w:tc>
        <w:tc>
          <w:tcPr>
            <w:tcW w:w="1559"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Гкал/год</w:t>
            </w:r>
          </w:p>
        </w:tc>
        <w:tc>
          <w:tcPr>
            <w:tcW w:w="1843"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512,41</w:t>
            </w:r>
          </w:p>
        </w:tc>
        <w:tc>
          <w:tcPr>
            <w:tcW w:w="1842"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512,41</w:t>
            </w:r>
          </w:p>
        </w:tc>
      </w:tr>
      <w:tr w:rsidR="00C82DF9" w:rsidRPr="00685FBC" w:rsidTr="003E7BF0">
        <w:trPr>
          <w:cantSplit/>
          <w:trHeight w:val="120"/>
        </w:trPr>
        <w:tc>
          <w:tcPr>
            <w:tcW w:w="3794"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vertAlign w:val="superscript"/>
              </w:rPr>
            </w:pPr>
            <w:r w:rsidRPr="00685FBC">
              <w:rPr>
                <w:sz w:val="28"/>
                <w:szCs w:val="28"/>
              </w:rPr>
              <w:t>площадь, м</w:t>
            </w:r>
            <w:r w:rsidRPr="00685FBC">
              <w:rPr>
                <w:sz w:val="28"/>
                <w:szCs w:val="28"/>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6919,42</w:t>
            </w:r>
          </w:p>
        </w:tc>
        <w:tc>
          <w:tcPr>
            <w:tcW w:w="1842"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6919,42</w:t>
            </w:r>
          </w:p>
        </w:tc>
      </w:tr>
      <w:tr w:rsidR="00C82DF9" w:rsidRPr="00685FBC" w:rsidTr="003E7BF0">
        <w:trPr>
          <w:cantSplit/>
          <w:trHeight w:val="140"/>
        </w:trPr>
        <w:tc>
          <w:tcPr>
            <w:tcW w:w="2235" w:type="dxa"/>
            <w:vMerge w:val="restart"/>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Соцкультбыт</w:t>
            </w:r>
          </w:p>
          <w:p w:rsidR="00C82DF9" w:rsidRPr="00685FBC" w:rsidRDefault="00C82DF9" w:rsidP="003E7BF0">
            <w:pPr>
              <w:rPr>
                <w:sz w:val="28"/>
                <w:szCs w:val="28"/>
              </w:rPr>
            </w:pPr>
            <w:r w:rsidRPr="00685FBC">
              <w:rPr>
                <w:sz w:val="28"/>
                <w:szCs w:val="28"/>
              </w:rPr>
              <w:t>( площадь)</w:t>
            </w:r>
          </w:p>
        </w:tc>
        <w:tc>
          <w:tcPr>
            <w:tcW w:w="1559"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Гкал/год</w:t>
            </w:r>
          </w:p>
        </w:tc>
        <w:tc>
          <w:tcPr>
            <w:tcW w:w="1843"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437,45</w:t>
            </w:r>
          </w:p>
        </w:tc>
        <w:tc>
          <w:tcPr>
            <w:tcW w:w="1842"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437,45</w:t>
            </w:r>
          </w:p>
        </w:tc>
      </w:tr>
      <w:tr w:rsidR="00C82DF9" w:rsidRPr="00685FBC" w:rsidTr="003E7BF0">
        <w:trPr>
          <w:cantSplit/>
          <w:trHeight w:val="140"/>
        </w:trPr>
        <w:tc>
          <w:tcPr>
            <w:tcW w:w="3794"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vertAlign w:val="superscript"/>
              </w:rPr>
            </w:pPr>
            <w:r w:rsidRPr="00685FBC">
              <w:rPr>
                <w:sz w:val="28"/>
                <w:szCs w:val="28"/>
              </w:rPr>
              <w:t>площадь, м</w:t>
            </w:r>
            <w:r w:rsidRPr="00685FBC">
              <w:rPr>
                <w:sz w:val="28"/>
                <w:szCs w:val="28"/>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12 260,27</w:t>
            </w:r>
          </w:p>
        </w:tc>
        <w:tc>
          <w:tcPr>
            <w:tcW w:w="1842"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12260,27</w:t>
            </w:r>
          </w:p>
        </w:tc>
      </w:tr>
      <w:tr w:rsidR="00C82DF9" w:rsidRPr="00685FBC" w:rsidTr="003E7BF0">
        <w:trPr>
          <w:cantSplit/>
          <w:trHeight w:val="140"/>
        </w:trPr>
        <w:tc>
          <w:tcPr>
            <w:tcW w:w="2235" w:type="dxa"/>
            <w:vMerge w:val="restart"/>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Прочие организации</w:t>
            </w:r>
          </w:p>
        </w:tc>
        <w:tc>
          <w:tcPr>
            <w:tcW w:w="1559"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Гкал/год</w:t>
            </w:r>
          </w:p>
        </w:tc>
        <w:tc>
          <w:tcPr>
            <w:tcW w:w="1843"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4,84</w:t>
            </w:r>
          </w:p>
        </w:tc>
        <w:tc>
          <w:tcPr>
            <w:tcW w:w="128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4,84</w:t>
            </w:r>
          </w:p>
        </w:tc>
      </w:tr>
      <w:tr w:rsidR="00C82DF9" w:rsidRPr="00685FBC" w:rsidTr="003E7BF0">
        <w:trPr>
          <w:cantSplit/>
          <w:trHeight w:val="384"/>
        </w:trPr>
        <w:tc>
          <w:tcPr>
            <w:tcW w:w="3794"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vertAlign w:val="superscript"/>
              </w:rPr>
            </w:pPr>
            <w:r w:rsidRPr="00685FBC">
              <w:rPr>
                <w:sz w:val="28"/>
                <w:szCs w:val="28"/>
              </w:rPr>
              <w:t>площадь, м</w:t>
            </w:r>
            <w:r w:rsidRPr="00685FBC">
              <w:rPr>
                <w:sz w:val="28"/>
                <w:szCs w:val="28"/>
                <w:vertAlign w:val="superscript"/>
              </w:rPr>
              <w:t>3</w:t>
            </w:r>
          </w:p>
        </w:tc>
        <w:tc>
          <w:tcPr>
            <w:tcW w:w="1843"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106</w:t>
            </w:r>
          </w:p>
        </w:tc>
        <w:tc>
          <w:tcPr>
            <w:tcW w:w="128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106</w:t>
            </w:r>
          </w:p>
        </w:tc>
      </w:tr>
      <w:tr w:rsidR="00C82DF9" w:rsidRPr="00685FBC" w:rsidTr="003E7BF0">
        <w:tc>
          <w:tcPr>
            <w:tcW w:w="3794" w:type="dxa"/>
            <w:gridSpan w:val="2"/>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b/>
                <w:sz w:val="28"/>
                <w:szCs w:val="28"/>
              </w:rPr>
            </w:pPr>
            <w:r w:rsidRPr="00685FBC">
              <w:rPr>
                <w:b/>
                <w:sz w:val="28"/>
                <w:szCs w:val="28"/>
              </w:rPr>
              <w:t>Итого потребители,          Гкал:</w:t>
            </w:r>
          </w:p>
        </w:tc>
        <w:tc>
          <w:tcPr>
            <w:tcW w:w="1843"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949,86</w:t>
            </w:r>
          </w:p>
        </w:tc>
        <w:tc>
          <w:tcPr>
            <w:tcW w:w="1842"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4,84</w:t>
            </w:r>
          </w:p>
        </w:tc>
        <w:tc>
          <w:tcPr>
            <w:tcW w:w="128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954,7</w:t>
            </w:r>
          </w:p>
        </w:tc>
      </w:tr>
      <w:tr w:rsidR="00C82DF9" w:rsidRPr="00685FBC" w:rsidTr="003E7BF0">
        <w:tc>
          <w:tcPr>
            <w:tcW w:w="3794" w:type="dxa"/>
            <w:gridSpan w:val="2"/>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Технологические нужды</w:t>
            </w:r>
          </w:p>
        </w:tc>
        <w:tc>
          <w:tcPr>
            <w:tcW w:w="1843"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r>
      <w:tr w:rsidR="00C82DF9" w:rsidRPr="00685FBC" w:rsidTr="003E7BF0">
        <w:tc>
          <w:tcPr>
            <w:tcW w:w="3794" w:type="dxa"/>
            <w:gridSpan w:val="2"/>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собственные нужды котельной</w:t>
            </w:r>
          </w:p>
        </w:tc>
        <w:tc>
          <w:tcPr>
            <w:tcW w:w="1843"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r>
      <w:tr w:rsidR="00C82DF9" w:rsidRPr="00685FBC" w:rsidTr="003E7BF0">
        <w:tc>
          <w:tcPr>
            <w:tcW w:w="3794" w:type="dxa"/>
            <w:gridSpan w:val="2"/>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Потери в тепловых сетях</w:t>
            </w:r>
          </w:p>
        </w:tc>
        <w:tc>
          <w:tcPr>
            <w:tcW w:w="1843"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r>
      <w:tr w:rsidR="00C82DF9" w:rsidRPr="00685FBC" w:rsidTr="003E7BF0">
        <w:tc>
          <w:tcPr>
            <w:tcW w:w="3794" w:type="dxa"/>
            <w:gridSpan w:val="2"/>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Потребление всего:</w:t>
            </w:r>
          </w:p>
        </w:tc>
        <w:tc>
          <w:tcPr>
            <w:tcW w:w="1843"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280"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r>
    </w:tbl>
    <w:p w:rsidR="00C82DF9" w:rsidRPr="00685FBC" w:rsidRDefault="00C82DF9" w:rsidP="00C82DF9">
      <w:pPr>
        <w:tabs>
          <w:tab w:val="left" w:pos="195"/>
        </w:tabs>
        <w:jc w:val="center"/>
        <w:rPr>
          <w:b/>
          <w:bCs/>
          <w:sz w:val="28"/>
          <w:szCs w:val="28"/>
        </w:rPr>
      </w:pPr>
      <w:r w:rsidRPr="00685FBC">
        <w:rPr>
          <w:b/>
          <w:bCs/>
          <w:sz w:val="28"/>
          <w:szCs w:val="28"/>
        </w:rPr>
        <w:t>Котлы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88"/>
        <w:gridCol w:w="1152"/>
        <w:gridCol w:w="1440"/>
        <w:gridCol w:w="1260"/>
        <w:gridCol w:w="1433"/>
        <w:gridCol w:w="1447"/>
        <w:gridCol w:w="1348"/>
      </w:tblGrid>
      <w:tr w:rsidR="00C82DF9" w:rsidRPr="00685FBC" w:rsidTr="003E7BF0">
        <w:tc>
          <w:tcPr>
            <w:tcW w:w="828"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w:t>
            </w:r>
          </w:p>
          <w:p w:rsidR="00C82DF9" w:rsidRPr="00685FBC" w:rsidRDefault="00C82DF9" w:rsidP="003E7BF0">
            <w:pPr>
              <w:jc w:val="center"/>
              <w:rPr>
                <w:sz w:val="28"/>
                <w:szCs w:val="28"/>
              </w:rPr>
            </w:pPr>
            <w:proofErr w:type="spellStart"/>
            <w:r w:rsidRPr="00685FBC">
              <w:rPr>
                <w:sz w:val="28"/>
                <w:szCs w:val="28"/>
              </w:rPr>
              <w:t>рег</w:t>
            </w:r>
            <w:proofErr w:type="spellEnd"/>
            <w:r w:rsidRPr="00685FBC">
              <w:rPr>
                <w:sz w:val="28"/>
                <w:szCs w:val="28"/>
              </w:rPr>
              <w:t>,</w:t>
            </w:r>
          </w:p>
        </w:tc>
        <w:tc>
          <w:tcPr>
            <w:tcW w:w="126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Тип котла</w:t>
            </w:r>
          </w:p>
        </w:tc>
        <w:tc>
          <w:tcPr>
            <w:tcW w:w="1440" w:type="dxa"/>
            <w:gridSpan w:val="2"/>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Год установки</w:t>
            </w:r>
          </w:p>
        </w:tc>
        <w:tc>
          <w:tcPr>
            <w:tcW w:w="144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Год кап. ремонта (последний)</w:t>
            </w:r>
          </w:p>
        </w:tc>
        <w:tc>
          <w:tcPr>
            <w:tcW w:w="126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Производительность Гкал/ч (тонн/час)</w:t>
            </w:r>
          </w:p>
        </w:tc>
        <w:tc>
          <w:tcPr>
            <w:tcW w:w="1433"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Поверхность нагрева,</w:t>
            </w:r>
          </w:p>
          <w:p w:rsidR="00C82DF9" w:rsidRPr="00685FBC" w:rsidRDefault="00C82DF9" w:rsidP="003E7BF0">
            <w:pPr>
              <w:jc w:val="center"/>
              <w:rPr>
                <w:sz w:val="28"/>
                <w:szCs w:val="28"/>
                <w:vertAlign w:val="superscript"/>
              </w:rPr>
            </w:pPr>
            <w:r w:rsidRPr="00685FBC">
              <w:rPr>
                <w:sz w:val="28"/>
                <w:szCs w:val="28"/>
              </w:rPr>
              <w:t xml:space="preserve"> м</w:t>
            </w:r>
            <w:r w:rsidRPr="00685FBC">
              <w:rPr>
                <w:sz w:val="28"/>
                <w:szCs w:val="28"/>
                <w:vertAlign w:val="superscript"/>
              </w:rPr>
              <w:t>2</w:t>
            </w:r>
          </w:p>
        </w:tc>
        <w:tc>
          <w:tcPr>
            <w:tcW w:w="1447"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Количество секций штук</w:t>
            </w:r>
          </w:p>
        </w:tc>
        <w:tc>
          <w:tcPr>
            <w:tcW w:w="1348"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Примечания (резерв, ремонт, требует замены, пр.)</w:t>
            </w:r>
          </w:p>
        </w:tc>
      </w:tr>
      <w:tr w:rsidR="00C82DF9" w:rsidRPr="00685FBC" w:rsidTr="003E7BF0">
        <w:trPr>
          <w:cantSplit/>
        </w:trPr>
        <w:tc>
          <w:tcPr>
            <w:tcW w:w="10456" w:type="dxa"/>
            <w:gridSpan w:val="9"/>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Водогрейные котлы</w:t>
            </w:r>
          </w:p>
        </w:tc>
      </w:tr>
      <w:tr w:rsidR="00C82DF9" w:rsidRPr="00685FBC" w:rsidTr="003E7BF0">
        <w:tc>
          <w:tcPr>
            <w:tcW w:w="828"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548" w:type="dxa"/>
            <w:gridSpan w:val="2"/>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bCs/>
                <w:sz w:val="28"/>
                <w:szCs w:val="28"/>
              </w:rPr>
            </w:pPr>
            <w:r w:rsidRPr="00685FBC">
              <w:rPr>
                <w:bCs/>
                <w:sz w:val="28"/>
                <w:szCs w:val="28"/>
              </w:rPr>
              <w:t>Универсал-6</w:t>
            </w:r>
          </w:p>
        </w:tc>
        <w:tc>
          <w:tcPr>
            <w:tcW w:w="1152"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1975</w:t>
            </w:r>
          </w:p>
        </w:tc>
        <w:tc>
          <w:tcPr>
            <w:tcW w:w="1440"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bCs/>
                <w:sz w:val="28"/>
                <w:szCs w:val="28"/>
              </w:rPr>
            </w:pPr>
            <w:r w:rsidRPr="00685FBC">
              <w:rPr>
                <w:bCs/>
                <w:sz w:val="28"/>
                <w:szCs w:val="28"/>
              </w:rPr>
              <w:t>0,39</w:t>
            </w:r>
          </w:p>
        </w:tc>
        <w:tc>
          <w:tcPr>
            <w:tcW w:w="1433"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bCs/>
                <w:sz w:val="28"/>
                <w:szCs w:val="28"/>
              </w:rPr>
            </w:pPr>
          </w:p>
        </w:tc>
        <w:tc>
          <w:tcPr>
            <w:tcW w:w="1447"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348"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bCs/>
                <w:sz w:val="28"/>
                <w:szCs w:val="28"/>
              </w:rPr>
            </w:pPr>
          </w:p>
        </w:tc>
      </w:tr>
      <w:tr w:rsidR="00C82DF9" w:rsidRPr="00685FBC" w:rsidTr="003E7BF0">
        <w:tc>
          <w:tcPr>
            <w:tcW w:w="828"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548" w:type="dxa"/>
            <w:gridSpan w:val="2"/>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bCs/>
                <w:sz w:val="28"/>
                <w:szCs w:val="28"/>
              </w:rPr>
            </w:pPr>
            <w:r w:rsidRPr="00685FBC">
              <w:rPr>
                <w:bCs/>
                <w:sz w:val="28"/>
                <w:szCs w:val="28"/>
              </w:rPr>
              <w:t>Универсал-6</w:t>
            </w:r>
          </w:p>
        </w:tc>
        <w:tc>
          <w:tcPr>
            <w:tcW w:w="1152"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1975</w:t>
            </w:r>
          </w:p>
        </w:tc>
        <w:tc>
          <w:tcPr>
            <w:tcW w:w="1440"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bCs/>
                <w:sz w:val="28"/>
                <w:szCs w:val="28"/>
              </w:rPr>
            </w:pPr>
            <w:r w:rsidRPr="00685FBC">
              <w:rPr>
                <w:bCs/>
                <w:sz w:val="28"/>
                <w:szCs w:val="28"/>
              </w:rPr>
              <w:t>0,39</w:t>
            </w:r>
          </w:p>
        </w:tc>
        <w:tc>
          <w:tcPr>
            <w:tcW w:w="1433"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bCs/>
                <w:sz w:val="28"/>
                <w:szCs w:val="28"/>
              </w:rPr>
            </w:pPr>
          </w:p>
        </w:tc>
        <w:tc>
          <w:tcPr>
            <w:tcW w:w="1447"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348"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rPr>
                <w:bCs/>
                <w:sz w:val="28"/>
                <w:szCs w:val="28"/>
              </w:rPr>
            </w:pPr>
          </w:p>
        </w:tc>
      </w:tr>
      <w:tr w:rsidR="00C82DF9" w:rsidRPr="00685FBC" w:rsidTr="003E7BF0">
        <w:tc>
          <w:tcPr>
            <w:tcW w:w="828"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548" w:type="dxa"/>
            <w:gridSpan w:val="2"/>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bCs/>
                <w:sz w:val="28"/>
                <w:szCs w:val="28"/>
              </w:rPr>
            </w:pPr>
            <w:r w:rsidRPr="00685FBC">
              <w:rPr>
                <w:bCs/>
                <w:sz w:val="28"/>
                <w:szCs w:val="28"/>
              </w:rPr>
              <w:t>Универсал-6</w:t>
            </w:r>
          </w:p>
        </w:tc>
        <w:tc>
          <w:tcPr>
            <w:tcW w:w="1152"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1975</w:t>
            </w:r>
          </w:p>
        </w:tc>
        <w:tc>
          <w:tcPr>
            <w:tcW w:w="1440"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bCs/>
                <w:sz w:val="28"/>
                <w:szCs w:val="28"/>
              </w:rPr>
            </w:pPr>
            <w:r w:rsidRPr="00685FBC">
              <w:rPr>
                <w:bCs/>
                <w:sz w:val="28"/>
                <w:szCs w:val="28"/>
              </w:rPr>
              <w:t>0,39</w:t>
            </w:r>
          </w:p>
        </w:tc>
        <w:tc>
          <w:tcPr>
            <w:tcW w:w="1433"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bCs/>
                <w:sz w:val="28"/>
                <w:szCs w:val="28"/>
              </w:rPr>
            </w:pPr>
          </w:p>
        </w:tc>
        <w:tc>
          <w:tcPr>
            <w:tcW w:w="1447"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348"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bCs/>
                <w:sz w:val="28"/>
                <w:szCs w:val="28"/>
              </w:rPr>
            </w:pPr>
          </w:p>
        </w:tc>
      </w:tr>
    </w:tbl>
    <w:p w:rsidR="00C82DF9" w:rsidRPr="00685FBC" w:rsidRDefault="00C82DF9" w:rsidP="00C82DF9">
      <w:pPr>
        <w:spacing w:line="360" w:lineRule="auto"/>
        <w:rPr>
          <w:bCs/>
          <w:sz w:val="28"/>
          <w:szCs w:val="28"/>
        </w:rPr>
      </w:pPr>
      <w:r w:rsidRPr="00685FBC">
        <w:rPr>
          <w:b/>
          <w:sz w:val="28"/>
          <w:szCs w:val="28"/>
        </w:rPr>
        <w:t xml:space="preserve">Примечание: </w:t>
      </w:r>
      <w:r w:rsidRPr="00685FBC">
        <w:rPr>
          <w:bCs/>
          <w:sz w:val="28"/>
          <w:szCs w:val="28"/>
        </w:rPr>
        <w:t xml:space="preserve">В примечаниях </w:t>
      </w:r>
      <w:proofErr w:type="gramStart"/>
      <w:r w:rsidRPr="00685FBC">
        <w:rPr>
          <w:bCs/>
          <w:sz w:val="28"/>
          <w:szCs w:val="28"/>
        </w:rPr>
        <w:t>указывается</w:t>
      </w:r>
      <w:proofErr w:type="gramEnd"/>
      <w:r w:rsidRPr="00685FBC">
        <w:rPr>
          <w:bCs/>
          <w:sz w:val="28"/>
          <w:szCs w:val="28"/>
        </w:rPr>
        <w:t xml:space="preserve"> в каком состоянии находятся </w:t>
      </w:r>
      <w:proofErr w:type="spellStart"/>
      <w:r w:rsidRPr="00685FBC">
        <w:rPr>
          <w:bCs/>
          <w:sz w:val="28"/>
          <w:szCs w:val="28"/>
        </w:rPr>
        <w:t>котлоагрегаты</w:t>
      </w:r>
      <w:proofErr w:type="spellEnd"/>
      <w:r w:rsidRPr="00685FBC">
        <w:rPr>
          <w:bCs/>
          <w:sz w:val="28"/>
          <w:szCs w:val="28"/>
        </w:rPr>
        <w:t>: в ремонте, в резерве, в аварийном состоянии, требуют замены, реконструкции, переводятся на другой вид топлива и т.д.</w:t>
      </w:r>
    </w:p>
    <w:p w:rsidR="00C82DF9" w:rsidRPr="00685FBC" w:rsidRDefault="00C82DF9" w:rsidP="00C82DF9">
      <w:pPr>
        <w:tabs>
          <w:tab w:val="num" w:pos="360"/>
        </w:tabs>
        <w:spacing w:line="360" w:lineRule="auto"/>
        <w:ind w:left="360" w:hanging="360"/>
        <w:jc w:val="center"/>
        <w:rPr>
          <w:b/>
          <w:sz w:val="28"/>
          <w:szCs w:val="28"/>
        </w:rPr>
      </w:pPr>
      <w:r w:rsidRPr="00685FBC">
        <w:rPr>
          <w:b/>
          <w:sz w:val="28"/>
          <w:szCs w:val="28"/>
        </w:rPr>
        <w:t>Насосы</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1134"/>
        <w:gridCol w:w="992"/>
        <w:gridCol w:w="993"/>
        <w:gridCol w:w="1167"/>
        <w:gridCol w:w="1291"/>
        <w:gridCol w:w="1291"/>
        <w:gridCol w:w="922"/>
        <w:gridCol w:w="1017"/>
      </w:tblGrid>
      <w:tr w:rsidR="00C82DF9" w:rsidRPr="00685FBC" w:rsidTr="003E7BF0">
        <w:trPr>
          <w:cantSplit/>
          <w:trHeight w:val="354"/>
        </w:trPr>
        <w:tc>
          <w:tcPr>
            <w:tcW w:w="1912" w:type="dxa"/>
            <w:vMerge w:val="restart"/>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Назначение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Тип насоса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Год уста</w:t>
            </w:r>
            <w:r>
              <w:rPr>
                <w:sz w:val="28"/>
                <w:szCs w:val="28"/>
              </w:rPr>
              <w:t>-</w:t>
            </w:r>
            <w:proofErr w:type="spellStart"/>
            <w:r w:rsidRPr="00685FBC">
              <w:rPr>
                <w:sz w:val="28"/>
                <w:szCs w:val="28"/>
              </w:rPr>
              <w:t>новки</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Количество штук</w:t>
            </w:r>
          </w:p>
        </w:tc>
        <w:tc>
          <w:tcPr>
            <w:tcW w:w="2458" w:type="dxa"/>
            <w:gridSpan w:val="2"/>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 xml:space="preserve">Тех. характеристика </w:t>
            </w:r>
          </w:p>
        </w:tc>
        <w:tc>
          <w:tcPr>
            <w:tcW w:w="3230" w:type="dxa"/>
            <w:gridSpan w:val="3"/>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Электродвигатель</w:t>
            </w:r>
          </w:p>
        </w:tc>
      </w:tr>
      <w:tr w:rsidR="00C82DF9" w:rsidRPr="00685FBC" w:rsidTr="003E7BF0">
        <w:trPr>
          <w:cantSplit/>
          <w:trHeight w:val="771"/>
        </w:trPr>
        <w:tc>
          <w:tcPr>
            <w:tcW w:w="1912"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1167"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Подача</w:t>
            </w:r>
          </w:p>
          <w:p w:rsidR="00C82DF9" w:rsidRPr="00685FBC" w:rsidRDefault="00C82DF9" w:rsidP="003E7BF0">
            <w:pPr>
              <w:jc w:val="center"/>
              <w:rPr>
                <w:sz w:val="28"/>
                <w:szCs w:val="28"/>
              </w:rPr>
            </w:pPr>
            <w:r w:rsidRPr="00685FBC">
              <w:rPr>
                <w:sz w:val="28"/>
                <w:szCs w:val="28"/>
              </w:rPr>
              <w:t>м</w:t>
            </w:r>
            <w:r w:rsidRPr="00685FBC">
              <w:rPr>
                <w:sz w:val="28"/>
                <w:szCs w:val="28"/>
                <w:vertAlign w:val="superscript"/>
              </w:rPr>
              <w:t>3</w:t>
            </w:r>
            <w:r w:rsidRPr="00685FBC">
              <w:rPr>
                <w:sz w:val="28"/>
                <w:szCs w:val="28"/>
              </w:rPr>
              <w:t>/час</w:t>
            </w:r>
          </w:p>
        </w:tc>
        <w:tc>
          <w:tcPr>
            <w:tcW w:w="129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Напор</w:t>
            </w:r>
          </w:p>
          <w:p w:rsidR="00C82DF9" w:rsidRPr="00685FBC" w:rsidRDefault="00C82DF9" w:rsidP="003E7BF0">
            <w:pPr>
              <w:jc w:val="center"/>
              <w:rPr>
                <w:sz w:val="28"/>
                <w:szCs w:val="28"/>
              </w:rPr>
            </w:pPr>
            <w:r w:rsidRPr="00685FBC">
              <w:rPr>
                <w:sz w:val="28"/>
                <w:szCs w:val="28"/>
              </w:rPr>
              <w:t>м</w:t>
            </w:r>
          </w:p>
        </w:tc>
        <w:tc>
          <w:tcPr>
            <w:tcW w:w="129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Тип</w:t>
            </w:r>
          </w:p>
        </w:tc>
        <w:tc>
          <w:tcPr>
            <w:tcW w:w="922"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Мощность кВт</w:t>
            </w:r>
          </w:p>
        </w:tc>
        <w:tc>
          <w:tcPr>
            <w:tcW w:w="1017"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Скорость об/мин</w:t>
            </w:r>
          </w:p>
        </w:tc>
      </w:tr>
      <w:tr w:rsidR="00C82DF9" w:rsidRPr="00685FBC" w:rsidTr="003E7BF0">
        <w:trPr>
          <w:trHeight w:val="250"/>
        </w:trPr>
        <w:tc>
          <w:tcPr>
            <w:tcW w:w="1912"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Сетевой</w:t>
            </w:r>
          </w:p>
        </w:tc>
        <w:tc>
          <w:tcPr>
            <w:tcW w:w="1134"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bCs/>
                <w:sz w:val="28"/>
                <w:szCs w:val="28"/>
              </w:rPr>
              <w:t>К 90/20</w:t>
            </w:r>
          </w:p>
        </w:tc>
        <w:tc>
          <w:tcPr>
            <w:tcW w:w="992"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1</w:t>
            </w:r>
          </w:p>
        </w:tc>
        <w:tc>
          <w:tcPr>
            <w:tcW w:w="1167"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90</w:t>
            </w:r>
          </w:p>
        </w:tc>
        <w:tc>
          <w:tcPr>
            <w:tcW w:w="129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20</w:t>
            </w:r>
          </w:p>
        </w:tc>
        <w:tc>
          <w:tcPr>
            <w:tcW w:w="1291"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922"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12</w:t>
            </w:r>
          </w:p>
        </w:tc>
        <w:tc>
          <w:tcPr>
            <w:tcW w:w="1017"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2900</w:t>
            </w:r>
          </w:p>
        </w:tc>
      </w:tr>
      <w:tr w:rsidR="00C82DF9" w:rsidRPr="00685FBC" w:rsidTr="003E7BF0">
        <w:trPr>
          <w:trHeight w:val="250"/>
        </w:trPr>
        <w:tc>
          <w:tcPr>
            <w:tcW w:w="1912"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Сетевой</w:t>
            </w:r>
          </w:p>
        </w:tc>
        <w:tc>
          <w:tcPr>
            <w:tcW w:w="1134"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bCs/>
                <w:sz w:val="28"/>
                <w:szCs w:val="28"/>
              </w:rPr>
              <w:t>К 30/90</w:t>
            </w:r>
          </w:p>
        </w:tc>
        <w:tc>
          <w:tcPr>
            <w:tcW w:w="992"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1</w:t>
            </w:r>
          </w:p>
        </w:tc>
        <w:tc>
          <w:tcPr>
            <w:tcW w:w="1167"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30</w:t>
            </w:r>
          </w:p>
        </w:tc>
        <w:tc>
          <w:tcPr>
            <w:tcW w:w="129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90</w:t>
            </w:r>
          </w:p>
        </w:tc>
        <w:tc>
          <w:tcPr>
            <w:tcW w:w="1291"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922"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15</w:t>
            </w:r>
          </w:p>
        </w:tc>
        <w:tc>
          <w:tcPr>
            <w:tcW w:w="1017"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2900</w:t>
            </w:r>
          </w:p>
        </w:tc>
      </w:tr>
      <w:tr w:rsidR="00C82DF9" w:rsidRPr="00685FBC" w:rsidTr="003E7BF0">
        <w:trPr>
          <w:trHeight w:val="250"/>
        </w:trPr>
        <w:tc>
          <w:tcPr>
            <w:tcW w:w="1912"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rPr>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167"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291"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291"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922"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017"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r>
      <w:tr w:rsidR="00C82DF9" w:rsidRPr="00685FBC" w:rsidTr="003E7BF0">
        <w:trPr>
          <w:trHeight w:val="250"/>
        </w:trPr>
        <w:tc>
          <w:tcPr>
            <w:tcW w:w="1912"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proofErr w:type="spellStart"/>
            <w:r w:rsidRPr="00685FBC">
              <w:rPr>
                <w:sz w:val="28"/>
                <w:szCs w:val="28"/>
              </w:rPr>
              <w:t>Подпиточный</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bCs/>
                <w:sz w:val="28"/>
                <w:szCs w:val="28"/>
              </w:rPr>
            </w:pPr>
            <w:r w:rsidRPr="00685FBC">
              <w:rPr>
                <w:bCs/>
                <w:sz w:val="28"/>
                <w:szCs w:val="28"/>
              </w:rPr>
              <w:t>К-20/30</w:t>
            </w:r>
          </w:p>
        </w:tc>
        <w:tc>
          <w:tcPr>
            <w:tcW w:w="992"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2</w:t>
            </w:r>
          </w:p>
        </w:tc>
        <w:tc>
          <w:tcPr>
            <w:tcW w:w="1167"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20</w:t>
            </w:r>
          </w:p>
        </w:tc>
        <w:tc>
          <w:tcPr>
            <w:tcW w:w="129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30</w:t>
            </w:r>
          </w:p>
        </w:tc>
        <w:tc>
          <w:tcPr>
            <w:tcW w:w="1291"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922"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4</w:t>
            </w:r>
          </w:p>
        </w:tc>
        <w:tc>
          <w:tcPr>
            <w:tcW w:w="1017"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2930</w:t>
            </w:r>
          </w:p>
        </w:tc>
      </w:tr>
    </w:tbl>
    <w:p w:rsidR="00C82DF9" w:rsidRPr="00685FBC" w:rsidRDefault="00C82DF9" w:rsidP="00C82DF9">
      <w:pPr>
        <w:tabs>
          <w:tab w:val="num" w:pos="360"/>
        </w:tabs>
        <w:ind w:left="360" w:hanging="360"/>
        <w:jc w:val="center"/>
        <w:rPr>
          <w:b/>
          <w:sz w:val="28"/>
          <w:szCs w:val="28"/>
        </w:rPr>
      </w:pPr>
      <w:r w:rsidRPr="00685FBC">
        <w:rPr>
          <w:b/>
          <w:sz w:val="28"/>
          <w:szCs w:val="28"/>
        </w:rPr>
        <w:t>Основная арматура</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626"/>
        <w:gridCol w:w="1440"/>
        <w:gridCol w:w="1440"/>
        <w:gridCol w:w="1305"/>
        <w:gridCol w:w="1560"/>
      </w:tblGrid>
      <w:tr w:rsidR="00C82DF9" w:rsidRPr="00685FBC" w:rsidTr="003E7BF0">
        <w:trPr>
          <w:cantSplit/>
          <w:trHeight w:val="580"/>
        </w:trPr>
        <w:tc>
          <w:tcPr>
            <w:tcW w:w="3261" w:type="dxa"/>
            <w:vMerge w:val="restart"/>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p w:rsidR="00C82DF9" w:rsidRPr="00685FBC" w:rsidRDefault="00C82DF9" w:rsidP="003E7BF0">
            <w:pPr>
              <w:jc w:val="center"/>
              <w:rPr>
                <w:sz w:val="28"/>
                <w:szCs w:val="28"/>
              </w:rPr>
            </w:pPr>
            <w:r w:rsidRPr="00685FBC">
              <w:rPr>
                <w:sz w:val="28"/>
                <w:szCs w:val="28"/>
              </w:rPr>
              <w:t>Наименование</w:t>
            </w:r>
          </w:p>
          <w:p w:rsidR="00C82DF9" w:rsidRPr="00685FBC" w:rsidRDefault="00C82DF9" w:rsidP="003E7BF0">
            <w:pPr>
              <w:jc w:val="center"/>
              <w:rPr>
                <w:sz w:val="28"/>
                <w:szCs w:val="28"/>
              </w:rPr>
            </w:pPr>
            <w:r w:rsidRPr="00685FBC">
              <w:rPr>
                <w:sz w:val="28"/>
                <w:szCs w:val="28"/>
              </w:rPr>
              <w:t xml:space="preserve"> арматуры</w:t>
            </w:r>
          </w:p>
        </w:tc>
        <w:tc>
          <w:tcPr>
            <w:tcW w:w="1626" w:type="dxa"/>
            <w:vMerge w:val="restart"/>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p w:rsidR="00C82DF9" w:rsidRPr="00685FBC" w:rsidRDefault="00C82DF9" w:rsidP="003E7BF0">
            <w:pPr>
              <w:jc w:val="center"/>
              <w:rPr>
                <w:sz w:val="28"/>
                <w:szCs w:val="28"/>
              </w:rPr>
            </w:pPr>
            <w:r w:rsidRPr="00685FBC">
              <w:rPr>
                <w:sz w:val="28"/>
                <w:szCs w:val="28"/>
              </w:rPr>
              <w:t>Тип</w:t>
            </w:r>
          </w:p>
          <w:p w:rsidR="00C82DF9" w:rsidRPr="00685FBC" w:rsidRDefault="00C82DF9" w:rsidP="003E7BF0">
            <w:pPr>
              <w:jc w:val="center"/>
              <w:rPr>
                <w:sz w:val="28"/>
                <w:szCs w:val="28"/>
              </w:rPr>
            </w:pPr>
            <w:r w:rsidRPr="00685FBC">
              <w:rPr>
                <w:sz w:val="28"/>
                <w:szCs w:val="28"/>
              </w:rPr>
              <w:t xml:space="preserve"> арматуры</w:t>
            </w:r>
          </w:p>
        </w:tc>
        <w:tc>
          <w:tcPr>
            <w:tcW w:w="1440" w:type="dxa"/>
            <w:vMerge w:val="restart"/>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p w:rsidR="00C82DF9" w:rsidRPr="00685FBC" w:rsidRDefault="00C82DF9" w:rsidP="003E7BF0">
            <w:pPr>
              <w:jc w:val="center"/>
              <w:rPr>
                <w:sz w:val="28"/>
                <w:szCs w:val="28"/>
              </w:rPr>
            </w:pPr>
            <w:r w:rsidRPr="00685FBC">
              <w:rPr>
                <w:sz w:val="28"/>
                <w:szCs w:val="28"/>
              </w:rPr>
              <w:t>Год установки</w:t>
            </w:r>
          </w:p>
        </w:tc>
        <w:tc>
          <w:tcPr>
            <w:tcW w:w="1440" w:type="dxa"/>
            <w:vMerge w:val="restart"/>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p w:rsidR="00C82DF9" w:rsidRPr="00685FBC" w:rsidRDefault="00C82DF9" w:rsidP="003E7BF0">
            <w:pPr>
              <w:jc w:val="center"/>
              <w:rPr>
                <w:sz w:val="28"/>
                <w:szCs w:val="28"/>
              </w:rPr>
            </w:pPr>
            <w:r w:rsidRPr="00685FBC">
              <w:rPr>
                <w:sz w:val="28"/>
                <w:szCs w:val="28"/>
              </w:rPr>
              <w:t>Количество штук</w:t>
            </w:r>
          </w:p>
        </w:tc>
        <w:tc>
          <w:tcPr>
            <w:tcW w:w="2865" w:type="dxa"/>
            <w:gridSpan w:val="2"/>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Техническая характеристика</w:t>
            </w:r>
          </w:p>
        </w:tc>
      </w:tr>
      <w:tr w:rsidR="00C82DF9" w:rsidRPr="00685FBC" w:rsidTr="003E7BF0">
        <w:trPr>
          <w:cantSplit/>
          <w:trHeight w:val="50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1305"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Напор</w:t>
            </w:r>
          </w:p>
          <w:p w:rsidR="00C82DF9" w:rsidRPr="00685FBC" w:rsidRDefault="00C82DF9" w:rsidP="003E7BF0">
            <w:pPr>
              <w:jc w:val="center"/>
              <w:rPr>
                <w:sz w:val="28"/>
                <w:szCs w:val="28"/>
                <w:vertAlign w:val="superscript"/>
              </w:rPr>
            </w:pPr>
            <w:r w:rsidRPr="00685FBC">
              <w:rPr>
                <w:sz w:val="28"/>
                <w:szCs w:val="28"/>
              </w:rPr>
              <w:t>кгс/см</w:t>
            </w:r>
            <w:r w:rsidRPr="00685FBC">
              <w:rPr>
                <w:sz w:val="28"/>
                <w:szCs w:val="28"/>
                <w:vertAlign w:val="superscript"/>
              </w:rPr>
              <w:t>2</w:t>
            </w:r>
          </w:p>
        </w:tc>
        <w:tc>
          <w:tcPr>
            <w:tcW w:w="156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Диаметр</w:t>
            </w:r>
          </w:p>
          <w:p w:rsidR="00C82DF9" w:rsidRPr="00685FBC" w:rsidRDefault="00C82DF9" w:rsidP="003E7BF0">
            <w:pPr>
              <w:jc w:val="center"/>
              <w:rPr>
                <w:sz w:val="28"/>
                <w:szCs w:val="28"/>
              </w:rPr>
            </w:pPr>
            <w:r w:rsidRPr="00685FBC">
              <w:rPr>
                <w:sz w:val="28"/>
                <w:szCs w:val="28"/>
              </w:rPr>
              <w:t>мм</w:t>
            </w:r>
          </w:p>
        </w:tc>
      </w:tr>
      <w:tr w:rsidR="00C82DF9" w:rsidRPr="00685FBC" w:rsidTr="003E7BF0">
        <w:tc>
          <w:tcPr>
            <w:tcW w:w="326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bCs/>
                <w:sz w:val="28"/>
                <w:szCs w:val="28"/>
              </w:rPr>
            </w:pPr>
            <w:r w:rsidRPr="00685FBC">
              <w:rPr>
                <w:bCs/>
                <w:sz w:val="28"/>
                <w:szCs w:val="28"/>
              </w:rPr>
              <w:t>Задвижка</w:t>
            </w:r>
          </w:p>
        </w:tc>
        <w:tc>
          <w:tcPr>
            <w:tcW w:w="1626"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bCs/>
                <w:sz w:val="28"/>
                <w:szCs w:val="28"/>
              </w:rPr>
            </w:pPr>
          </w:p>
        </w:tc>
        <w:tc>
          <w:tcPr>
            <w:tcW w:w="1440"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bCs/>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bCs/>
                <w:sz w:val="28"/>
                <w:szCs w:val="28"/>
              </w:rPr>
            </w:pPr>
            <w:r w:rsidRPr="00685FBC">
              <w:rPr>
                <w:bCs/>
                <w:sz w:val="28"/>
                <w:szCs w:val="28"/>
              </w:rPr>
              <w:t>4</w:t>
            </w:r>
          </w:p>
        </w:tc>
        <w:tc>
          <w:tcPr>
            <w:tcW w:w="1305"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bCs/>
                <w:sz w:val="28"/>
                <w:szCs w:val="28"/>
              </w:rPr>
            </w:pPr>
            <w:r w:rsidRPr="00685FBC">
              <w:rPr>
                <w:bCs/>
                <w:sz w:val="28"/>
                <w:szCs w:val="28"/>
              </w:rPr>
              <w:t>125</w:t>
            </w:r>
          </w:p>
        </w:tc>
      </w:tr>
      <w:tr w:rsidR="00C82DF9" w:rsidRPr="00685FBC" w:rsidTr="003E7BF0">
        <w:tc>
          <w:tcPr>
            <w:tcW w:w="326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bCs/>
                <w:sz w:val="28"/>
                <w:szCs w:val="28"/>
              </w:rPr>
            </w:pPr>
            <w:r w:rsidRPr="00685FBC">
              <w:rPr>
                <w:bCs/>
                <w:sz w:val="28"/>
                <w:szCs w:val="28"/>
              </w:rPr>
              <w:t>Задвижка</w:t>
            </w:r>
          </w:p>
        </w:tc>
        <w:tc>
          <w:tcPr>
            <w:tcW w:w="1626"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bCs/>
                <w:sz w:val="28"/>
                <w:szCs w:val="28"/>
              </w:rPr>
            </w:pPr>
          </w:p>
        </w:tc>
        <w:tc>
          <w:tcPr>
            <w:tcW w:w="1440"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bCs/>
                <w:sz w:val="28"/>
                <w:szCs w:val="28"/>
              </w:rPr>
            </w:pPr>
            <w:r w:rsidRPr="00685FBC">
              <w:rPr>
                <w:bCs/>
                <w:sz w:val="28"/>
                <w:szCs w:val="28"/>
              </w:rPr>
              <w:t>10</w:t>
            </w:r>
          </w:p>
        </w:tc>
        <w:tc>
          <w:tcPr>
            <w:tcW w:w="1305"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bCs/>
                <w:sz w:val="28"/>
                <w:szCs w:val="28"/>
              </w:rPr>
            </w:pPr>
            <w:r w:rsidRPr="00685FBC">
              <w:rPr>
                <w:bCs/>
                <w:sz w:val="28"/>
                <w:szCs w:val="28"/>
              </w:rPr>
              <w:t>100</w:t>
            </w:r>
          </w:p>
        </w:tc>
      </w:tr>
      <w:tr w:rsidR="00C82DF9" w:rsidRPr="00685FBC" w:rsidTr="003E7BF0">
        <w:tc>
          <w:tcPr>
            <w:tcW w:w="326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bCs/>
                <w:sz w:val="28"/>
                <w:szCs w:val="28"/>
              </w:rPr>
            </w:pPr>
            <w:r w:rsidRPr="00685FBC">
              <w:rPr>
                <w:bCs/>
                <w:sz w:val="28"/>
                <w:szCs w:val="28"/>
              </w:rPr>
              <w:t>Вентиль</w:t>
            </w:r>
          </w:p>
        </w:tc>
        <w:tc>
          <w:tcPr>
            <w:tcW w:w="1626"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bCs/>
                <w:sz w:val="28"/>
                <w:szCs w:val="28"/>
              </w:rPr>
            </w:pPr>
          </w:p>
        </w:tc>
        <w:tc>
          <w:tcPr>
            <w:tcW w:w="1440"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bCs/>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bCs/>
                <w:sz w:val="28"/>
                <w:szCs w:val="28"/>
              </w:rPr>
            </w:pPr>
            <w:r w:rsidRPr="00685FBC">
              <w:rPr>
                <w:bCs/>
                <w:sz w:val="28"/>
                <w:szCs w:val="28"/>
              </w:rPr>
              <w:t>1</w:t>
            </w:r>
          </w:p>
        </w:tc>
        <w:tc>
          <w:tcPr>
            <w:tcW w:w="1305"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bCs/>
                <w:sz w:val="28"/>
                <w:szCs w:val="28"/>
              </w:rPr>
            </w:pPr>
            <w:r w:rsidRPr="00685FBC">
              <w:rPr>
                <w:bCs/>
                <w:sz w:val="28"/>
                <w:szCs w:val="28"/>
              </w:rPr>
              <w:t>40</w:t>
            </w:r>
          </w:p>
        </w:tc>
      </w:tr>
      <w:tr w:rsidR="00C82DF9" w:rsidRPr="00685FBC" w:rsidTr="003E7BF0">
        <w:tc>
          <w:tcPr>
            <w:tcW w:w="326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bCs/>
                <w:sz w:val="28"/>
                <w:szCs w:val="28"/>
              </w:rPr>
            </w:pPr>
            <w:r w:rsidRPr="00685FBC">
              <w:rPr>
                <w:bCs/>
                <w:sz w:val="28"/>
                <w:szCs w:val="28"/>
              </w:rPr>
              <w:t>Вентиль</w:t>
            </w:r>
          </w:p>
        </w:tc>
        <w:tc>
          <w:tcPr>
            <w:tcW w:w="1626"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bCs/>
                <w:sz w:val="28"/>
                <w:szCs w:val="28"/>
              </w:rPr>
            </w:pPr>
          </w:p>
        </w:tc>
        <w:tc>
          <w:tcPr>
            <w:tcW w:w="1440"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bCs/>
                <w:sz w:val="28"/>
                <w:szCs w:val="28"/>
              </w:rPr>
            </w:pPr>
            <w:r w:rsidRPr="00685FBC">
              <w:rPr>
                <w:bCs/>
                <w:sz w:val="28"/>
                <w:szCs w:val="28"/>
              </w:rPr>
              <w:t>1</w:t>
            </w:r>
          </w:p>
        </w:tc>
        <w:tc>
          <w:tcPr>
            <w:tcW w:w="1305"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bCs/>
                <w:sz w:val="28"/>
                <w:szCs w:val="28"/>
              </w:rPr>
            </w:pPr>
            <w:r w:rsidRPr="00685FBC">
              <w:rPr>
                <w:bCs/>
                <w:sz w:val="28"/>
                <w:szCs w:val="28"/>
              </w:rPr>
              <w:t>32</w:t>
            </w:r>
          </w:p>
        </w:tc>
      </w:tr>
      <w:tr w:rsidR="00C82DF9" w:rsidRPr="00685FBC" w:rsidTr="003E7BF0">
        <w:tc>
          <w:tcPr>
            <w:tcW w:w="326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bCs/>
                <w:sz w:val="28"/>
                <w:szCs w:val="28"/>
              </w:rPr>
            </w:pPr>
            <w:r w:rsidRPr="00685FBC">
              <w:rPr>
                <w:bCs/>
                <w:sz w:val="28"/>
                <w:szCs w:val="28"/>
              </w:rPr>
              <w:t>Вентиль</w:t>
            </w:r>
          </w:p>
        </w:tc>
        <w:tc>
          <w:tcPr>
            <w:tcW w:w="1626"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bCs/>
                <w:sz w:val="28"/>
                <w:szCs w:val="28"/>
              </w:rPr>
            </w:pPr>
          </w:p>
        </w:tc>
        <w:tc>
          <w:tcPr>
            <w:tcW w:w="1440"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bCs/>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bCs/>
                <w:sz w:val="28"/>
                <w:szCs w:val="28"/>
              </w:rPr>
            </w:pPr>
            <w:r w:rsidRPr="00685FBC">
              <w:rPr>
                <w:bCs/>
                <w:sz w:val="28"/>
                <w:szCs w:val="28"/>
              </w:rPr>
              <w:t>6</w:t>
            </w:r>
          </w:p>
        </w:tc>
        <w:tc>
          <w:tcPr>
            <w:tcW w:w="1305"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bCs/>
                <w:sz w:val="28"/>
                <w:szCs w:val="28"/>
              </w:rPr>
            </w:pPr>
            <w:r w:rsidRPr="00685FBC">
              <w:rPr>
                <w:bCs/>
                <w:sz w:val="28"/>
                <w:szCs w:val="28"/>
              </w:rPr>
              <w:t>25</w:t>
            </w:r>
          </w:p>
        </w:tc>
      </w:tr>
    </w:tbl>
    <w:p w:rsidR="00C82DF9" w:rsidRPr="00685FBC" w:rsidRDefault="00C82DF9" w:rsidP="00C82DF9">
      <w:pPr>
        <w:tabs>
          <w:tab w:val="num" w:pos="360"/>
        </w:tabs>
        <w:ind w:left="360" w:hanging="360"/>
        <w:jc w:val="center"/>
        <w:rPr>
          <w:b/>
          <w:sz w:val="28"/>
          <w:szCs w:val="28"/>
        </w:rPr>
      </w:pPr>
      <w:r w:rsidRPr="00685FBC">
        <w:rPr>
          <w:b/>
          <w:sz w:val="28"/>
          <w:szCs w:val="28"/>
        </w:rPr>
        <w:t>КИП и А котельной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737"/>
        <w:gridCol w:w="1524"/>
        <w:gridCol w:w="1701"/>
      </w:tblGrid>
      <w:tr w:rsidR="00C82DF9" w:rsidRPr="00685FBC" w:rsidTr="003E7BF0">
        <w:tc>
          <w:tcPr>
            <w:tcW w:w="521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Наименование прибора (приборы учета и регулирования)</w:t>
            </w:r>
          </w:p>
        </w:tc>
        <w:tc>
          <w:tcPr>
            <w:tcW w:w="1737"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Код</w:t>
            </w:r>
          </w:p>
          <w:p w:rsidR="00C82DF9" w:rsidRPr="00685FBC" w:rsidRDefault="00C82DF9" w:rsidP="003E7BF0">
            <w:pPr>
              <w:jc w:val="center"/>
              <w:rPr>
                <w:sz w:val="28"/>
                <w:szCs w:val="28"/>
              </w:rPr>
            </w:pPr>
            <w:r w:rsidRPr="00685FBC">
              <w:rPr>
                <w:sz w:val="28"/>
                <w:szCs w:val="28"/>
              </w:rPr>
              <w:t>наименования</w:t>
            </w:r>
          </w:p>
        </w:tc>
        <w:tc>
          <w:tcPr>
            <w:tcW w:w="1524"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Шкала</w:t>
            </w:r>
          </w:p>
          <w:p w:rsidR="00C82DF9" w:rsidRPr="00685FBC" w:rsidRDefault="00C82DF9" w:rsidP="003E7BF0">
            <w:pPr>
              <w:jc w:val="center"/>
              <w:rPr>
                <w:sz w:val="28"/>
                <w:szCs w:val="28"/>
              </w:rPr>
            </w:pPr>
            <w:r w:rsidRPr="00685FBC">
              <w:rPr>
                <w:sz w:val="28"/>
                <w:szCs w:val="28"/>
              </w:rPr>
              <w:t>прибора</w:t>
            </w:r>
          </w:p>
        </w:tc>
        <w:tc>
          <w:tcPr>
            <w:tcW w:w="170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 xml:space="preserve">Количество </w:t>
            </w:r>
          </w:p>
          <w:p w:rsidR="00C82DF9" w:rsidRPr="00685FBC" w:rsidRDefault="00C82DF9" w:rsidP="003E7BF0">
            <w:pPr>
              <w:jc w:val="center"/>
              <w:rPr>
                <w:sz w:val="28"/>
                <w:szCs w:val="28"/>
              </w:rPr>
            </w:pPr>
            <w:r w:rsidRPr="00685FBC">
              <w:rPr>
                <w:sz w:val="28"/>
                <w:szCs w:val="28"/>
              </w:rPr>
              <w:t>штук</w:t>
            </w:r>
          </w:p>
        </w:tc>
      </w:tr>
      <w:tr w:rsidR="00C82DF9" w:rsidRPr="00685FBC" w:rsidTr="003E7BF0">
        <w:tc>
          <w:tcPr>
            <w:tcW w:w="521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Учет общего расхода исходной воды</w:t>
            </w:r>
          </w:p>
        </w:tc>
        <w:tc>
          <w:tcPr>
            <w:tcW w:w="1737"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СКБ-32</w:t>
            </w:r>
          </w:p>
        </w:tc>
        <w:tc>
          <w:tcPr>
            <w:tcW w:w="1524"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1</w:t>
            </w:r>
          </w:p>
        </w:tc>
      </w:tr>
      <w:tr w:rsidR="00C82DF9" w:rsidRPr="00685FBC" w:rsidTr="003E7BF0">
        <w:tc>
          <w:tcPr>
            <w:tcW w:w="521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Учет расхода газа</w:t>
            </w:r>
          </w:p>
        </w:tc>
        <w:tc>
          <w:tcPr>
            <w:tcW w:w="1737"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r>
      <w:tr w:rsidR="00C82DF9" w:rsidRPr="00685FBC" w:rsidTr="003E7BF0">
        <w:tc>
          <w:tcPr>
            <w:tcW w:w="521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РГ-250</w:t>
            </w:r>
          </w:p>
        </w:tc>
        <w:tc>
          <w:tcPr>
            <w:tcW w:w="1737"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1</w:t>
            </w:r>
          </w:p>
        </w:tc>
      </w:tr>
      <w:tr w:rsidR="00C82DF9" w:rsidRPr="00685FBC" w:rsidTr="003E7BF0">
        <w:tc>
          <w:tcPr>
            <w:tcW w:w="521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Учет расхода тепловой энергии</w:t>
            </w:r>
          </w:p>
        </w:tc>
        <w:tc>
          <w:tcPr>
            <w:tcW w:w="1737"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r>
      <w:tr w:rsidR="00C82DF9" w:rsidRPr="00685FBC" w:rsidTr="003E7BF0">
        <w:tc>
          <w:tcPr>
            <w:tcW w:w="521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Учет расхода электроэнергии</w:t>
            </w:r>
          </w:p>
        </w:tc>
        <w:tc>
          <w:tcPr>
            <w:tcW w:w="1737"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r>
      <w:tr w:rsidR="00C82DF9" w:rsidRPr="00685FBC" w:rsidTr="003E7BF0">
        <w:tc>
          <w:tcPr>
            <w:tcW w:w="521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proofErr w:type="spellStart"/>
            <w:r w:rsidRPr="00685FBC">
              <w:rPr>
                <w:sz w:val="28"/>
                <w:szCs w:val="28"/>
              </w:rPr>
              <w:t>Эл.счётчик</w:t>
            </w:r>
            <w:proofErr w:type="spellEnd"/>
            <w:r w:rsidRPr="00685FBC">
              <w:rPr>
                <w:sz w:val="28"/>
                <w:szCs w:val="28"/>
              </w:rPr>
              <w:t xml:space="preserve"> САЧУ-Н672М</w:t>
            </w:r>
          </w:p>
        </w:tc>
        <w:tc>
          <w:tcPr>
            <w:tcW w:w="1737"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524"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К=30</w:t>
            </w:r>
          </w:p>
        </w:tc>
        <w:tc>
          <w:tcPr>
            <w:tcW w:w="170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1</w:t>
            </w:r>
          </w:p>
        </w:tc>
      </w:tr>
      <w:tr w:rsidR="00C82DF9" w:rsidRPr="00685FBC" w:rsidTr="003E7BF0">
        <w:tc>
          <w:tcPr>
            <w:tcW w:w="521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Учет расхода топлива</w:t>
            </w:r>
          </w:p>
        </w:tc>
        <w:tc>
          <w:tcPr>
            <w:tcW w:w="1737"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r>
      <w:tr w:rsidR="00C82DF9" w:rsidRPr="00685FBC" w:rsidTr="003E7BF0">
        <w:tc>
          <w:tcPr>
            <w:tcW w:w="521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(жидкого, твердого)</w:t>
            </w:r>
          </w:p>
        </w:tc>
        <w:tc>
          <w:tcPr>
            <w:tcW w:w="1737"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524"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r>
    </w:tbl>
    <w:p w:rsidR="00C82DF9" w:rsidRDefault="00C82DF9" w:rsidP="00C82DF9">
      <w:pPr>
        <w:tabs>
          <w:tab w:val="num" w:pos="360"/>
        </w:tabs>
        <w:jc w:val="both"/>
        <w:rPr>
          <w:b/>
          <w:sz w:val="28"/>
          <w:szCs w:val="28"/>
        </w:rPr>
      </w:pPr>
    </w:p>
    <w:p w:rsidR="00C82DF9" w:rsidRDefault="00C82DF9" w:rsidP="00C82DF9">
      <w:pPr>
        <w:tabs>
          <w:tab w:val="num" w:pos="360"/>
        </w:tabs>
        <w:jc w:val="both"/>
        <w:rPr>
          <w:b/>
          <w:sz w:val="28"/>
          <w:szCs w:val="28"/>
        </w:rPr>
      </w:pPr>
    </w:p>
    <w:p w:rsidR="00C82DF9" w:rsidRDefault="00C82DF9" w:rsidP="00C82DF9">
      <w:pPr>
        <w:tabs>
          <w:tab w:val="num" w:pos="360"/>
        </w:tabs>
        <w:jc w:val="both"/>
        <w:rPr>
          <w:b/>
          <w:sz w:val="28"/>
          <w:szCs w:val="28"/>
        </w:rPr>
      </w:pPr>
    </w:p>
    <w:p w:rsidR="00C82DF9" w:rsidRDefault="00C82DF9" w:rsidP="00C82DF9">
      <w:pPr>
        <w:tabs>
          <w:tab w:val="num" w:pos="360"/>
        </w:tabs>
        <w:jc w:val="both"/>
        <w:rPr>
          <w:b/>
          <w:sz w:val="28"/>
          <w:szCs w:val="28"/>
        </w:rPr>
      </w:pPr>
    </w:p>
    <w:p w:rsidR="00C82DF9" w:rsidRPr="00685FBC" w:rsidRDefault="00C82DF9" w:rsidP="00C82DF9">
      <w:pPr>
        <w:tabs>
          <w:tab w:val="num" w:pos="360"/>
        </w:tabs>
        <w:jc w:val="both"/>
        <w:rPr>
          <w:b/>
          <w:sz w:val="28"/>
          <w:szCs w:val="28"/>
        </w:rPr>
      </w:pPr>
      <w:r w:rsidRPr="00685FBC">
        <w:rPr>
          <w:b/>
          <w:sz w:val="28"/>
          <w:szCs w:val="28"/>
        </w:rPr>
        <w:lastRenderedPageBreak/>
        <w:t>Источник водоснабжения</w:t>
      </w:r>
    </w:p>
    <w:p w:rsidR="00C82DF9" w:rsidRPr="00685FBC" w:rsidRDefault="00C82DF9" w:rsidP="00C82DF9">
      <w:pPr>
        <w:jc w:val="both"/>
        <w:rPr>
          <w:sz w:val="28"/>
          <w:szCs w:val="28"/>
        </w:rPr>
      </w:pPr>
      <w:r w:rsidRPr="00685FBC">
        <w:rPr>
          <w:sz w:val="28"/>
          <w:szCs w:val="28"/>
        </w:rPr>
        <w:t>Показатели качества воды</w:t>
      </w:r>
    </w:p>
    <w:tbl>
      <w:tblPr>
        <w:tblW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6"/>
        <w:gridCol w:w="1979"/>
      </w:tblGrid>
      <w:tr w:rsidR="00C82DF9" w:rsidRPr="00685FBC" w:rsidTr="003E7BF0">
        <w:tc>
          <w:tcPr>
            <w:tcW w:w="2808"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both"/>
              <w:rPr>
                <w:sz w:val="28"/>
                <w:szCs w:val="28"/>
                <w:vertAlign w:val="superscript"/>
              </w:rPr>
            </w:pPr>
            <w:r w:rsidRPr="00685FBC">
              <w:rPr>
                <w:sz w:val="28"/>
                <w:szCs w:val="28"/>
              </w:rPr>
              <w:t>жесткость, Са</w:t>
            </w:r>
            <w:r w:rsidRPr="00685FBC">
              <w:rPr>
                <w:sz w:val="28"/>
                <w:szCs w:val="28"/>
                <w:vertAlign w:val="superscript"/>
              </w:rPr>
              <w:t>2+</w:t>
            </w:r>
          </w:p>
        </w:tc>
        <w:tc>
          <w:tcPr>
            <w:tcW w:w="1980"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r>
      <w:tr w:rsidR="00C82DF9" w:rsidRPr="00685FBC" w:rsidTr="003E7BF0">
        <w:tc>
          <w:tcPr>
            <w:tcW w:w="2808"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both"/>
              <w:rPr>
                <w:sz w:val="28"/>
                <w:szCs w:val="28"/>
              </w:rPr>
            </w:pPr>
            <w:r w:rsidRPr="00685FBC">
              <w:rPr>
                <w:sz w:val="28"/>
                <w:szCs w:val="28"/>
              </w:rPr>
              <w:t>жесткость, общ</w:t>
            </w:r>
          </w:p>
        </w:tc>
        <w:tc>
          <w:tcPr>
            <w:tcW w:w="198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780</w:t>
            </w:r>
          </w:p>
        </w:tc>
      </w:tr>
      <w:tr w:rsidR="00C82DF9" w:rsidRPr="00685FBC" w:rsidTr="003E7BF0">
        <w:tc>
          <w:tcPr>
            <w:tcW w:w="2808"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both"/>
              <w:rPr>
                <w:sz w:val="28"/>
                <w:szCs w:val="28"/>
              </w:rPr>
            </w:pPr>
            <w:r w:rsidRPr="00685FBC">
              <w:rPr>
                <w:sz w:val="28"/>
                <w:szCs w:val="28"/>
              </w:rPr>
              <w:t>щелочность, ф-ф</w:t>
            </w:r>
          </w:p>
        </w:tc>
        <w:tc>
          <w:tcPr>
            <w:tcW w:w="1980"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r>
      <w:tr w:rsidR="00C82DF9" w:rsidRPr="00685FBC" w:rsidTr="003E7BF0">
        <w:tc>
          <w:tcPr>
            <w:tcW w:w="2808"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both"/>
              <w:rPr>
                <w:sz w:val="28"/>
                <w:szCs w:val="28"/>
              </w:rPr>
            </w:pPr>
            <w:r w:rsidRPr="00685FBC">
              <w:rPr>
                <w:sz w:val="28"/>
                <w:szCs w:val="28"/>
              </w:rPr>
              <w:t>щелочность, общ.</w:t>
            </w:r>
          </w:p>
        </w:tc>
        <w:tc>
          <w:tcPr>
            <w:tcW w:w="198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630</w:t>
            </w:r>
          </w:p>
        </w:tc>
      </w:tr>
      <w:tr w:rsidR="00C82DF9" w:rsidRPr="00685FBC" w:rsidTr="003E7BF0">
        <w:tc>
          <w:tcPr>
            <w:tcW w:w="2808"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both"/>
              <w:rPr>
                <w:sz w:val="28"/>
                <w:szCs w:val="28"/>
              </w:rPr>
            </w:pPr>
            <w:r w:rsidRPr="00685FBC">
              <w:rPr>
                <w:sz w:val="28"/>
                <w:szCs w:val="28"/>
              </w:rPr>
              <w:t>хлориды</w:t>
            </w:r>
          </w:p>
        </w:tc>
        <w:tc>
          <w:tcPr>
            <w:tcW w:w="1980"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r>
      <w:tr w:rsidR="00C82DF9" w:rsidRPr="00685FBC" w:rsidTr="003E7BF0">
        <w:tc>
          <w:tcPr>
            <w:tcW w:w="2808"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both"/>
              <w:rPr>
                <w:sz w:val="28"/>
                <w:szCs w:val="28"/>
              </w:rPr>
            </w:pPr>
            <w:r w:rsidRPr="00685FBC">
              <w:rPr>
                <w:sz w:val="28"/>
                <w:szCs w:val="28"/>
              </w:rPr>
              <w:t xml:space="preserve">Потребность в </w:t>
            </w:r>
            <w:proofErr w:type="spellStart"/>
            <w:r w:rsidRPr="00685FBC">
              <w:rPr>
                <w:sz w:val="28"/>
                <w:szCs w:val="28"/>
              </w:rPr>
              <w:t>химочищенной</w:t>
            </w:r>
            <w:proofErr w:type="spellEnd"/>
            <w:r w:rsidRPr="00685FBC">
              <w:rPr>
                <w:sz w:val="28"/>
                <w:szCs w:val="28"/>
              </w:rPr>
              <w:t xml:space="preserve"> воде, м</w:t>
            </w:r>
            <w:r w:rsidRPr="00685FBC">
              <w:rPr>
                <w:sz w:val="28"/>
                <w:szCs w:val="28"/>
                <w:vertAlign w:val="superscript"/>
              </w:rPr>
              <w:t>3</w:t>
            </w:r>
            <w:r w:rsidRPr="00685FBC">
              <w:rPr>
                <w:sz w:val="28"/>
                <w:szCs w:val="28"/>
              </w:rPr>
              <w:t>/ч</w:t>
            </w:r>
          </w:p>
        </w:tc>
        <w:tc>
          <w:tcPr>
            <w:tcW w:w="1980"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r>
      <w:tr w:rsidR="00C82DF9" w:rsidRPr="00685FBC" w:rsidTr="003E7BF0">
        <w:tc>
          <w:tcPr>
            <w:tcW w:w="2808"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both"/>
              <w:rPr>
                <w:sz w:val="28"/>
                <w:szCs w:val="28"/>
              </w:rPr>
            </w:pPr>
            <w:r w:rsidRPr="00685FBC">
              <w:rPr>
                <w:sz w:val="28"/>
                <w:szCs w:val="28"/>
              </w:rPr>
              <w:t>железо общее</w:t>
            </w:r>
          </w:p>
        </w:tc>
        <w:tc>
          <w:tcPr>
            <w:tcW w:w="198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0,3</w:t>
            </w:r>
          </w:p>
        </w:tc>
      </w:tr>
      <w:tr w:rsidR="00C82DF9" w:rsidRPr="00685FBC" w:rsidTr="003E7BF0">
        <w:tc>
          <w:tcPr>
            <w:tcW w:w="2808"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both"/>
              <w:rPr>
                <w:sz w:val="28"/>
                <w:szCs w:val="28"/>
              </w:rPr>
            </w:pPr>
            <w:r w:rsidRPr="00685FBC">
              <w:rPr>
                <w:sz w:val="28"/>
                <w:szCs w:val="28"/>
              </w:rPr>
              <w:t>сульфаты</w:t>
            </w:r>
          </w:p>
        </w:tc>
        <w:tc>
          <w:tcPr>
            <w:tcW w:w="1980"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r>
      <w:tr w:rsidR="00C82DF9" w:rsidRPr="00685FBC" w:rsidTr="003E7BF0">
        <w:tc>
          <w:tcPr>
            <w:tcW w:w="2808"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both"/>
              <w:rPr>
                <w:sz w:val="28"/>
                <w:szCs w:val="28"/>
              </w:rPr>
            </w:pPr>
            <w:r w:rsidRPr="00685FBC">
              <w:rPr>
                <w:sz w:val="28"/>
                <w:szCs w:val="28"/>
              </w:rPr>
              <w:t>солесодержание</w:t>
            </w:r>
          </w:p>
        </w:tc>
        <w:tc>
          <w:tcPr>
            <w:tcW w:w="1980"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r>
      <w:tr w:rsidR="00C82DF9" w:rsidRPr="00685FBC" w:rsidTr="003E7BF0">
        <w:tc>
          <w:tcPr>
            <w:tcW w:w="2808"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both"/>
              <w:rPr>
                <w:sz w:val="28"/>
                <w:szCs w:val="28"/>
              </w:rPr>
            </w:pPr>
            <w:r w:rsidRPr="00685FBC">
              <w:rPr>
                <w:sz w:val="28"/>
                <w:szCs w:val="28"/>
              </w:rPr>
              <w:t>прозрачность</w:t>
            </w:r>
          </w:p>
        </w:tc>
        <w:tc>
          <w:tcPr>
            <w:tcW w:w="1980"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30</w:t>
            </w:r>
          </w:p>
        </w:tc>
      </w:tr>
      <w:tr w:rsidR="00C82DF9" w:rsidRPr="00685FBC" w:rsidTr="003E7BF0">
        <w:tc>
          <w:tcPr>
            <w:tcW w:w="2808"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both"/>
              <w:rPr>
                <w:sz w:val="28"/>
                <w:szCs w:val="28"/>
              </w:rPr>
            </w:pPr>
            <w:r w:rsidRPr="00685FBC">
              <w:rPr>
                <w:sz w:val="28"/>
                <w:szCs w:val="28"/>
              </w:rPr>
              <w:t>рН</w:t>
            </w:r>
          </w:p>
        </w:tc>
        <w:tc>
          <w:tcPr>
            <w:tcW w:w="1980"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center"/>
              <w:rPr>
                <w:sz w:val="28"/>
                <w:szCs w:val="28"/>
              </w:rPr>
            </w:pPr>
          </w:p>
        </w:tc>
      </w:tr>
    </w:tbl>
    <w:p w:rsidR="00C82DF9" w:rsidRPr="00685FBC" w:rsidRDefault="00C82DF9" w:rsidP="00C82DF9">
      <w:pPr>
        <w:jc w:val="both"/>
        <w:rPr>
          <w:sz w:val="28"/>
          <w:szCs w:val="28"/>
        </w:rPr>
      </w:pPr>
      <w:r w:rsidRPr="00685FBC">
        <w:rPr>
          <w:sz w:val="28"/>
          <w:szCs w:val="28"/>
        </w:rPr>
        <w:t>Сеть (открытая/закрытая)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7"/>
        <w:gridCol w:w="2259"/>
      </w:tblGrid>
      <w:tr w:rsidR="00C82DF9" w:rsidRPr="00685FBC" w:rsidTr="003E7BF0">
        <w:tc>
          <w:tcPr>
            <w:tcW w:w="2527" w:type="dxa"/>
            <w:tcBorders>
              <w:top w:val="single" w:sz="4" w:space="0" w:color="auto"/>
              <w:left w:val="single" w:sz="4" w:space="0" w:color="auto"/>
              <w:bottom w:val="single" w:sz="4" w:space="0" w:color="auto"/>
              <w:right w:val="single" w:sz="4" w:space="0" w:color="auto"/>
            </w:tcBorders>
          </w:tcPr>
          <w:p w:rsidR="00C82DF9" w:rsidRPr="00685FBC" w:rsidRDefault="00C82DF9" w:rsidP="003E7BF0">
            <w:pPr>
              <w:jc w:val="both"/>
              <w:rPr>
                <w:sz w:val="28"/>
                <w:szCs w:val="28"/>
              </w:rPr>
            </w:pPr>
          </w:p>
        </w:tc>
        <w:tc>
          <w:tcPr>
            <w:tcW w:w="2259"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both"/>
              <w:rPr>
                <w:sz w:val="28"/>
                <w:szCs w:val="28"/>
              </w:rPr>
            </w:pPr>
            <w:r w:rsidRPr="00685FBC">
              <w:rPr>
                <w:sz w:val="28"/>
                <w:szCs w:val="28"/>
              </w:rPr>
              <w:t>Закрытая</w:t>
            </w:r>
          </w:p>
        </w:tc>
      </w:tr>
      <w:tr w:rsidR="00C82DF9" w:rsidRPr="00685FBC" w:rsidTr="003E7BF0">
        <w:tc>
          <w:tcPr>
            <w:tcW w:w="2527"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both"/>
              <w:rPr>
                <w:sz w:val="28"/>
                <w:szCs w:val="28"/>
              </w:rPr>
            </w:pPr>
            <w:r w:rsidRPr="00685FBC">
              <w:rPr>
                <w:sz w:val="28"/>
                <w:szCs w:val="28"/>
              </w:rPr>
              <w:t>объем,м</w:t>
            </w:r>
            <w:r w:rsidRPr="00685FBC">
              <w:rPr>
                <w:sz w:val="28"/>
                <w:szCs w:val="28"/>
                <w:vertAlign w:val="superscript"/>
              </w:rPr>
              <w:t>3</w:t>
            </w:r>
            <w:r w:rsidRPr="00685FBC">
              <w:rPr>
                <w:sz w:val="28"/>
                <w:szCs w:val="28"/>
              </w:rPr>
              <w:t xml:space="preserve">             </w:t>
            </w:r>
          </w:p>
        </w:tc>
        <w:tc>
          <w:tcPr>
            <w:tcW w:w="2259"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17,13</w:t>
            </w:r>
          </w:p>
        </w:tc>
      </w:tr>
      <w:tr w:rsidR="00C82DF9" w:rsidRPr="00685FBC" w:rsidTr="003E7BF0">
        <w:tc>
          <w:tcPr>
            <w:tcW w:w="2527"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both"/>
              <w:rPr>
                <w:sz w:val="28"/>
                <w:szCs w:val="28"/>
              </w:rPr>
            </w:pPr>
            <w:r w:rsidRPr="00685FBC">
              <w:rPr>
                <w:sz w:val="28"/>
                <w:szCs w:val="28"/>
              </w:rPr>
              <w:t>объем подпитки, м</w:t>
            </w:r>
            <w:r w:rsidRPr="00685FBC">
              <w:rPr>
                <w:sz w:val="28"/>
                <w:szCs w:val="28"/>
                <w:vertAlign w:val="superscript"/>
              </w:rPr>
              <w:t>3</w:t>
            </w:r>
            <w:r w:rsidRPr="00685FBC">
              <w:rPr>
                <w:sz w:val="28"/>
                <w:szCs w:val="28"/>
              </w:rPr>
              <w:t>/час</w:t>
            </w:r>
          </w:p>
        </w:tc>
        <w:tc>
          <w:tcPr>
            <w:tcW w:w="2259"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jc w:val="center"/>
              <w:rPr>
                <w:sz w:val="28"/>
                <w:szCs w:val="28"/>
              </w:rPr>
            </w:pPr>
            <w:r w:rsidRPr="00685FBC">
              <w:rPr>
                <w:sz w:val="28"/>
                <w:szCs w:val="28"/>
              </w:rPr>
              <w:t>0,6</w:t>
            </w:r>
          </w:p>
        </w:tc>
      </w:tr>
    </w:tbl>
    <w:p w:rsidR="00C82DF9" w:rsidRPr="00685FBC" w:rsidRDefault="00C82DF9" w:rsidP="00C82DF9">
      <w:pPr>
        <w:spacing w:before="100" w:beforeAutospacing="1" w:after="100" w:afterAutospacing="1" w:line="240" w:lineRule="atLeast"/>
        <w:rPr>
          <w:sz w:val="28"/>
          <w:szCs w:val="28"/>
        </w:rPr>
      </w:pPr>
      <w:r w:rsidRPr="00685FBC">
        <w:rPr>
          <w:sz w:val="28"/>
          <w:szCs w:val="28"/>
        </w:rPr>
        <w:t>3. Параметры тепловой сети:</w:t>
      </w:r>
    </w:p>
    <w:tbl>
      <w:tblPr>
        <w:tblW w:w="12869" w:type="dxa"/>
        <w:tblCellSpacing w:w="0" w:type="dxa"/>
        <w:tblInd w:w="2" w:type="dxa"/>
        <w:tblLayout w:type="fixed"/>
        <w:tblCellMar>
          <w:left w:w="0" w:type="dxa"/>
          <w:right w:w="0" w:type="dxa"/>
        </w:tblCellMar>
        <w:tblLook w:val="00A0" w:firstRow="1" w:lastRow="0" w:firstColumn="1" w:lastColumn="0" w:noHBand="0" w:noVBand="0"/>
      </w:tblPr>
      <w:tblGrid>
        <w:gridCol w:w="1284"/>
        <w:gridCol w:w="1276"/>
        <w:gridCol w:w="1134"/>
        <w:gridCol w:w="1134"/>
        <w:gridCol w:w="1134"/>
        <w:gridCol w:w="1134"/>
        <w:gridCol w:w="1701"/>
        <w:gridCol w:w="4072"/>
      </w:tblGrid>
      <w:tr w:rsidR="00C82DF9" w:rsidRPr="00685FBC" w:rsidTr="003E7BF0">
        <w:trPr>
          <w:trHeight w:val="570"/>
          <w:tblCellSpacing w:w="0" w:type="dxa"/>
        </w:trPr>
        <w:tc>
          <w:tcPr>
            <w:tcW w:w="1284" w:type="dxa"/>
            <w:vMerge w:val="restart"/>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Наименование участка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 xml:space="preserve">Наружный диаметр трубопроводов на участке </w:t>
            </w:r>
            <w:proofErr w:type="spellStart"/>
            <w:r w:rsidRPr="00685FBC">
              <w:rPr>
                <w:sz w:val="28"/>
                <w:szCs w:val="28"/>
              </w:rPr>
              <w:t>D</w:t>
            </w:r>
            <w:r w:rsidRPr="00685FBC">
              <w:rPr>
                <w:sz w:val="28"/>
                <w:szCs w:val="28"/>
                <w:vertAlign w:val="subscript"/>
              </w:rPr>
              <w:t>н</w:t>
            </w:r>
            <w:proofErr w:type="spellEnd"/>
            <w:r w:rsidRPr="00685FBC">
              <w:rPr>
                <w:sz w:val="28"/>
                <w:szCs w:val="28"/>
              </w:rPr>
              <w:t xml:space="preserve">, </w:t>
            </w:r>
            <w:r w:rsidRPr="00685FBC">
              <w:rPr>
                <w:i/>
                <w:iCs/>
                <w:sz w:val="28"/>
                <w:szCs w:val="28"/>
              </w:rPr>
              <w:t>м</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Длина участка (в двухтрубном исчислении),м</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Теплоизоляционный материал</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Тип прокладки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Год ввода в эксплуатацию (перекладки)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Средняя глубина заложения до оси трубопроводов на участке Н, м</w:t>
            </w:r>
          </w:p>
        </w:tc>
        <w:tc>
          <w:tcPr>
            <w:tcW w:w="4072" w:type="dxa"/>
            <w:vAlign w:val="center"/>
          </w:tcPr>
          <w:p w:rsidR="00C82DF9" w:rsidRPr="00685FBC" w:rsidRDefault="00C82DF9" w:rsidP="003E7BF0">
            <w:pPr>
              <w:spacing w:line="240" w:lineRule="atLeast"/>
              <w:rPr>
                <w:sz w:val="28"/>
                <w:szCs w:val="28"/>
              </w:rPr>
            </w:pPr>
          </w:p>
        </w:tc>
      </w:tr>
      <w:tr w:rsidR="00C82DF9" w:rsidRPr="00685FBC" w:rsidTr="003E7BF0">
        <w:trPr>
          <w:trHeight w:val="570"/>
          <w:tblCellSpacing w:w="0" w:type="dxa"/>
        </w:trPr>
        <w:tc>
          <w:tcPr>
            <w:tcW w:w="1284"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4072" w:type="dxa"/>
            <w:vAlign w:val="center"/>
          </w:tcPr>
          <w:p w:rsidR="00C82DF9" w:rsidRPr="00685FBC" w:rsidRDefault="00C82DF9" w:rsidP="003E7BF0">
            <w:pPr>
              <w:spacing w:line="240" w:lineRule="atLeast"/>
              <w:rPr>
                <w:sz w:val="28"/>
                <w:szCs w:val="28"/>
              </w:rPr>
            </w:pPr>
          </w:p>
        </w:tc>
      </w:tr>
      <w:tr w:rsidR="00C82DF9" w:rsidRPr="00685FBC" w:rsidTr="003E7BF0">
        <w:trPr>
          <w:trHeight w:val="165"/>
          <w:tblCellSpacing w:w="0" w:type="dxa"/>
        </w:trPr>
        <w:tc>
          <w:tcPr>
            <w:tcW w:w="1284"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rPr>
                <w:sz w:val="28"/>
                <w:szCs w:val="28"/>
              </w:rPr>
            </w:pPr>
          </w:p>
        </w:tc>
        <w:tc>
          <w:tcPr>
            <w:tcW w:w="4072" w:type="dxa"/>
            <w:vAlign w:val="center"/>
          </w:tcPr>
          <w:p w:rsidR="00C82DF9" w:rsidRPr="00685FBC" w:rsidRDefault="00C82DF9" w:rsidP="003E7BF0">
            <w:pPr>
              <w:spacing w:line="240" w:lineRule="atLeast"/>
              <w:rPr>
                <w:sz w:val="28"/>
                <w:szCs w:val="28"/>
              </w:rPr>
            </w:pPr>
          </w:p>
        </w:tc>
      </w:tr>
      <w:tr w:rsidR="00C82DF9" w:rsidRPr="00685FBC" w:rsidTr="003E7BF0">
        <w:trPr>
          <w:trHeight w:val="255"/>
          <w:tblCellSpacing w:w="0" w:type="dxa"/>
        </w:trPr>
        <w:tc>
          <w:tcPr>
            <w:tcW w:w="1284" w:type="dxa"/>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7</w:t>
            </w:r>
          </w:p>
        </w:tc>
        <w:tc>
          <w:tcPr>
            <w:tcW w:w="4072" w:type="dxa"/>
            <w:vAlign w:val="center"/>
          </w:tcPr>
          <w:p w:rsidR="00C82DF9" w:rsidRPr="00685FBC" w:rsidRDefault="00C82DF9" w:rsidP="003E7BF0">
            <w:pPr>
              <w:spacing w:line="240" w:lineRule="atLeast"/>
              <w:rPr>
                <w:sz w:val="28"/>
                <w:szCs w:val="28"/>
              </w:rPr>
            </w:pPr>
          </w:p>
        </w:tc>
      </w:tr>
      <w:tr w:rsidR="00C82DF9" w:rsidRPr="00685FBC" w:rsidTr="003E7BF0">
        <w:trPr>
          <w:trHeight w:val="255"/>
          <w:tblCellSpacing w:w="0" w:type="dxa"/>
        </w:trPr>
        <w:tc>
          <w:tcPr>
            <w:tcW w:w="1284" w:type="dxa"/>
            <w:tcBorders>
              <w:top w:val="single" w:sz="4" w:space="0" w:color="auto"/>
              <w:left w:val="single" w:sz="4" w:space="0" w:color="auto"/>
              <w:bottom w:val="single" w:sz="4" w:space="0" w:color="auto"/>
              <w:right w:val="single" w:sz="4" w:space="0" w:color="auto"/>
            </w:tcBorders>
            <w:vAlign w:val="bottom"/>
          </w:tcPr>
          <w:p w:rsidR="00C82DF9" w:rsidRPr="00685FBC" w:rsidRDefault="00C82DF9" w:rsidP="003E7BF0">
            <w:pP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tcPr>
          <w:p w:rsidR="00C82DF9" w:rsidRPr="00685FBC" w:rsidRDefault="00C82DF9" w:rsidP="003E7BF0">
            <w:pP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C82DF9" w:rsidRPr="00685FBC" w:rsidRDefault="00C82DF9" w:rsidP="003E7BF0">
            <w:pP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C82DF9" w:rsidRPr="00685FBC" w:rsidRDefault="00C82DF9" w:rsidP="003E7BF0">
            <w:pP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C82DF9" w:rsidRPr="00685FBC" w:rsidRDefault="00C82DF9" w:rsidP="003E7BF0">
            <w:pPr>
              <w:rPr>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C82DF9" w:rsidRPr="00685FBC" w:rsidRDefault="00C82DF9" w:rsidP="003E7BF0">
            <w:pPr>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C82DF9" w:rsidRPr="00685FBC" w:rsidRDefault="00C82DF9" w:rsidP="003E7BF0">
            <w:pPr>
              <w:rPr>
                <w:sz w:val="28"/>
                <w:szCs w:val="28"/>
              </w:rPr>
            </w:pPr>
          </w:p>
        </w:tc>
        <w:tc>
          <w:tcPr>
            <w:tcW w:w="4072" w:type="dxa"/>
            <w:vAlign w:val="center"/>
          </w:tcPr>
          <w:p w:rsidR="00C82DF9" w:rsidRPr="00685FBC" w:rsidRDefault="00C82DF9" w:rsidP="003E7BF0">
            <w:pPr>
              <w:spacing w:line="240" w:lineRule="atLeast"/>
              <w:rPr>
                <w:sz w:val="28"/>
                <w:szCs w:val="28"/>
              </w:rPr>
            </w:pPr>
          </w:p>
        </w:tc>
      </w:tr>
      <w:tr w:rsidR="00C82DF9" w:rsidRPr="00685FBC" w:rsidTr="003E7BF0">
        <w:trPr>
          <w:trHeight w:val="255"/>
          <w:tblCellSpacing w:w="0" w:type="dxa"/>
        </w:trPr>
        <w:tc>
          <w:tcPr>
            <w:tcW w:w="128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rPr>
                <w:sz w:val="28"/>
                <w:szCs w:val="28"/>
              </w:rPr>
            </w:pPr>
            <w:r w:rsidRPr="00685FBC">
              <w:rPr>
                <w:sz w:val="28"/>
                <w:szCs w:val="28"/>
              </w:rPr>
              <w:t>Котельная №29 до ТК-2</w:t>
            </w:r>
          </w:p>
        </w:tc>
        <w:tc>
          <w:tcPr>
            <w:tcW w:w="1276"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133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73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УРСА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proofErr w:type="spellStart"/>
            <w:r w:rsidRPr="00685FBC">
              <w:rPr>
                <w:sz w:val="28"/>
                <w:szCs w:val="28"/>
              </w:rPr>
              <w:t>Подз</w:t>
            </w:r>
            <w:proofErr w:type="spellEnd"/>
            <w:r w:rsidRPr="00685FBC">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bottom"/>
          </w:tcPr>
          <w:p w:rsidR="00C82DF9" w:rsidRPr="00685FBC" w:rsidRDefault="00C82DF9" w:rsidP="003E7BF0">
            <w:pPr>
              <w:spacing w:before="100" w:beforeAutospacing="1" w:after="100" w:afterAutospacing="1" w:line="240" w:lineRule="atLeast"/>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C82DF9" w:rsidRPr="00685FBC" w:rsidRDefault="00C82DF9" w:rsidP="003E7BF0">
            <w:pPr>
              <w:spacing w:before="100" w:beforeAutospacing="1" w:after="100" w:afterAutospacing="1" w:line="240" w:lineRule="atLeast"/>
              <w:jc w:val="center"/>
              <w:rPr>
                <w:sz w:val="28"/>
                <w:szCs w:val="28"/>
              </w:rPr>
            </w:pPr>
          </w:p>
        </w:tc>
        <w:tc>
          <w:tcPr>
            <w:tcW w:w="4072" w:type="dxa"/>
            <w:vAlign w:val="center"/>
          </w:tcPr>
          <w:p w:rsidR="00C82DF9" w:rsidRPr="00685FBC" w:rsidRDefault="00C82DF9" w:rsidP="003E7BF0">
            <w:pPr>
              <w:spacing w:line="240" w:lineRule="atLeast"/>
              <w:rPr>
                <w:sz w:val="28"/>
                <w:szCs w:val="28"/>
              </w:rPr>
            </w:pPr>
          </w:p>
        </w:tc>
      </w:tr>
      <w:tr w:rsidR="00C82DF9" w:rsidRPr="00685FBC" w:rsidTr="003E7BF0">
        <w:trPr>
          <w:trHeight w:val="255"/>
          <w:tblCellSpacing w:w="0" w:type="dxa"/>
        </w:trPr>
        <w:tc>
          <w:tcPr>
            <w:tcW w:w="128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rPr>
                <w:sz w:val="28"/>
                <w:szCs w:val="28"/>
              </w:rPr>
            </w:pPr>
            <w:r w:rsidRPr="00685FBC">
              <w:rPr>
                <w:sz w:val="28"/>
                <w:szCs w:val="28"/>
              </w:rPr>
              <w:t>от ТК-2-до д/сада</w:t>
            </w:r>
          </w:p>
        </w:tc>
        <w:tc>
          <w:tcPr>
            <w:tcW w:w="1276"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57</w:t>
            </w:r>
          </w:p>
        </w:tc>
        <w:tc>
          <w:tcPr>
            <w:tcW w:w="113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120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УРСА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proofErr w:type="spellStart"/>
            <w:r w:rsidRPr="00685FBC">
              <w:rPr>
                <w:sz w:val="28"/>
                <w:szCs w:val="28"/>
              </w:rPr>
              <w:t>Подз</w:t>
            </w:r>
            <w:proofErr w:type="spellEnd"/>
            <w:r w:rsidRPr="00685FBC">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bottom"/>
          </w:tcPr>
          <w:p w:rsidR="00C82DF9" w:rsidRPr="00685FBC" w:rsidRDefault="00C82DF9" w:rsidP="003E7BF0">
            <w:pPr>
              <w:spacing w:before="100" w:beforeAutospacing="1" w:after="100" w:afterAutospacing="1" w:line="240" w:lineRule="atLeast"/>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C82DF9" w:rsidRPr="00685FBC" w:rsidRDefault="00C82DF9" w:rsidP="003E7BF0">
            <w:pPr>
              <w:spacing w:before="100" w:beforeAutospacing="1" w:after="100" w:afterAutospacing="1" w:line="240" w:lineRule="atLeast"/>
              <w:jc w:val="center"/>
              <w:rPr>
                <w:sz w:val="28"/>
                <w:szCs w:val="28"/>
              </w:rPr>
            </w:pPr>
          </w:p>
        </w:tc>
        <w:tc>
          <w:tcPr>
            <w:tcW w:w="4072" w:type="dxa"/>
            <w:vAlign w:val="center"/>
          </w:tcPr>
          <w:p w:rsidR="00C82DF9" w:rsidRPr="00685FBC" w:rsidRDefault="00C82DF9" w:rsidP="003E7BF0">
            <w:pPr>
              <w:spacing w:line="240" w:lineRule="atLeast"/>
              <w:rPr>
                <w:sz w:val="28"/>
                <w:szCs w:val="28"/>
              </w:rPr>
            </w:pPr>
          </w:p>
        </w:tc>
      </w:tr>
      <w:tr w:rsidR="00C82DF9" w:rsidRPr="00685FBC" w:rsidTr="003E7BF0">
        <w:trPr>
          <w:trHeight w:val="255"/>
          <w:tblCellSpacing w:w="0" w:type="dxa"/>
        </w:trPr>
        <w:tc>
          <w:tcPr>
            <w:tcW w:w="128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rPr>
                <w:sz w:val="28"/>
                <w:szCs w:val="28"/>
              </w:rPr>
            </w:pPr>
            <w:r w:rsidRPr="00685FBC">
              <w:rPr>
                <w:sz w:val="28"/>
                <w:szCs w:val="28"/>
              </w:rPr>
              <w:t>От ТК-2 до ТК-3</w:t>
            </w:r>
          </w:p>
        </w:tc>
        <w:tc>
          <w:tcPr>
            <w:tcW w:w="1276"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76</w:t>
            </w:r>
          </w:p>
        </w:tc>
        <w:tc>
          <w:tcPr>
            <w:tcW w:w="113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УРСА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proofErr w:type="spellStart"/>
            <w:r w:rsidRPr="00685FBC">
              <w:rPr>
                <w:sz w:val="28"/>
                <w:szCs w:val="28"/>
              </w:rPr>
              <w:t>Подз</w:t>
            </w:r>
            <w:proofErr w:type="spellEnd"/>
            <w:r w:rsidRPr="00685FBC">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bottom"/>
          </w:tcPr>
          <w:p w:rsidR="00C82DF9" w:rsidRPr="00685FBC" w:rsidRDefault="00C82DF9" w:rsidP="003E7BF0">
            <w:pPr>
              <w:spacing w:before="100" w:beforeAutospacing="1" w:after="100" w:afterAutospacing="1" w:line="240" w:lineRule="atLeast"/>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C82DF9" w:rsidRPr="00685FBC" w:rsidRDefault="00C82DF9" w:rsidP="003E7BF0">
            <w:pPr>
              <w:spacing w:before="100" w:beforeAutospacing="1" w:after="100" w:afterAutospacing="1" w:line="240" w:lineRule="atLeast"/>
              <w:jc w:val="center"/>
              <w:rPr>
                <w:sz w:val="28"/>
                <w:szCs w:val="28"/>
              </w:rPr>
            </w:pPr>
          </w:p>
        </w:tc>
        <w:tc>
          <w:tcPr>
            <w:tcW w:w="4072" w:type="dxa"/>
            <w:vAlign w:val="center"/>
          </w:tcPr>
          <w:p w:rsidR="00C82DF9" w:rsidRPr="00685FBC" w:rsidRDefault="00C82DF9" w:rsidP="003E7BF0">
            <w:pPr>
              <w:spacing w:line="240" w:lineRule="atLeast"/>
              <w:rPr>
                <w:sz w:val="28"/>
                <w:szCs w:val="28"/>
              </w:rPr>
            </w:pPr>
          </w:p>
        </w:tc>
      </w:tr>
      <w:tr w:rsidR="00C82DF9" w:rsidRPr="00685FBC" w:rsidTr="003E7BF0">
        <w:trPr>
          <w:trHeight w:val="255"/>
          <w:tblCellSpacing w:w="0" w:type="dxa"/>
        </w:trPr>
        <w:tc>
          <w:tcPr>
            <w:tcW w:w="128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rPr>
                <w:sz w:val="28"/>
                <w:szCs w:val="28"/>
              </w:rPr>
            </w:pPr>
            <w:r w:rsidRPr="00685FBC">
              <w:rPr>
                <w:sz w:val="28"/>
                <w:szCs w:val="28"/>
              </w:rPr>
              <w:t>От ТК-3 до ж/д №33,34,35,68,36</w:t>
            </w:r>
          </w:p>
        </w:tc>
        <w:tc>
          <w:tcPr>
            <w:tcW w:w="1276"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57</w:t>
            </w:r>
          </w:p>
        </w:tc>
        <w:tc>
          <w:tcPr>
            <w:tcW w:w="113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135</w:t>
            </w:r>
          </w:p>
        </w:tc>
        <w:tc>
          <w:tcPr>
            <w:tcW w:w="1134"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УРСА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proofErr w:type="spellStart"/>
            <w:r w:rsidRPr="00685FBC">
              <w:rPr>
                <w:sz w:val="28"/>
                <w:szCs w:val="28"/>
              </w:rPr>
              <w:t>Подз</w:t>
            </w:r>
            <w:proofErr w:type="spellEnd"/>
            <w:r w:rsidRPr="00685FBC">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bottom"/>
          </w:tcPr>
          <w:p w:rsidR="00C82DF9" w:rsidRPr="00685FBC" w:rsidRDefault="00C82DF9" w:rsidP="003E7BF0">
            <w:pPr>
              <w:spacing w:before="100" w:beforeAutospacing="1" w:after="100" w:afterAutospacing="1" w:line="240" w:lineRule="atLeast"/>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C82DF9" w:rsidRPr="00685FBC" w:rsidRDefault="00C82DF9" w:rsidP="003E7BF0">
            <w:pPr>
              <w:spacing w:before="100" w:beforeAutospacing="1" w:after="100" w:afterAutospacing="1" w:line="240" w:lineRule="atLeast"/>
              <w:jc w:val="center"/>
              <w:rPr>
                <w:sz w:val="28"/>
                <w:szCs w:val="28"/>
              </w:rPr>
            </w:pPr>
          </w:p>
        </w:tc>
        <w:tc>
          <w:tcPr>
            <w:tcW w:w="4072" w:type="dxa"/>
            <w:vAlign w:val="center"/>
          </w:tcPr>
          <w:p w:rsidR="00C82DF9" w:rsidRPr="00685FBC" w:rsidRDefault="00C82DF9" w:rsidP="003E7BF0">
            <w:pPr>
              <w:spacing w:line="240" w:lineRule="atLeast"/>
              <w:rPr>
                <w:sz w:val="28"/>
                <w:szCs w:val="28"/>
              </w:rPr>
            </w:pPr>
          </w:p>
        </w:tc>
      </w:tr>
      <w:tr w:rsidR="00C82DF9" w:rsidRPr="00685FBC" w:rsidTr="003E7BF0">
        <w:trPr>
          <w:trHeight w:val="255"/>
          <w:tblCellSpacing w:w="0" w:type="dxa"/>
        </w:trPr>
        <w:tc>
          <w:tcPr>
            <w:tcW w:w="128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8D791E" w:rsidP="003E7BF0">
            <w:pPr>
              <w:rPr>
                <w:sz w:val="28"/>
                <w:szCs w:val="28"/>
              </w:rPr>
            </w:pPr>
            <w:r>
              <w:rPr>
                <w:sz w:val="28"/>
                <w:szCs w:val="28"/>
              </w:rPr>
              <w:t xml:space="preserve">От </w:t>
            </w:r>
            <w:proofErr w:type="spellStart"/>
            <w:r>
              <w:rPr>
                <w:sz w:val="28"/>
                <w:szCs w:val="28"/>
              </w:rPr>
              <w:t>ко</w:t>
            </w:r>
            <w:r w:rsidR="00C82DF9" w:rsidRPr="00685FBC">
              <w:rPr>
                <w:sz w:val="28"/>
                <w:szCs w:val="28"/>
              </w:rPr>
              <w:t>тельнойц</w:t>
            </w:r>
            <w:proofErr w:type="spellEnd"/>
            <w:r w:rsidR="00C82DF9" w:rsidRPr="00685FBC">
              <w:rPr>
                <w:sz w:val="28"/>
                <w:szCs w:val="28"/>
              </w:rPr>
              <w:t xml:space="preserve"> до ТК-4</w:t>
            </w:r>
          </w:p>
        </w:tc>
        <w:tc>
          <w:tcPr>
            <w:tcW w:w="1276"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133</w:t>
            </w:r>
          </w:p>
        </w:tc>
        <w:tc>
          <w:tcPr>
            <w:tcW w:w="113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80</w:t>
            </w:r>
          </w:p>
        </w:tc>
        <w:tc>
          <w:tcPr>
            <w:tcW w:w="1134"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УРСА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proofErr w:type="spellStart"/>
            <w:r w:rsidRPr="00685FBC">
              <w:rPr>
                <w:sz w:val="28"/>
                <w:szCs w:val="28"/>
              </w:rPr>
              <w:t>Подз</w:t>
            </w:r>
            <w:proofErr w:type="spellEnd"/>
            <w:r w:rsidRPr="00685FBC">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bottom"/>
          </w:tcPr>
          <w:p w:rsidR="00C82DF9" w:rsidRPr="00685FBC" w:rsidRDefault="00C82DF9" w:rsidP="003E7BF0">
            <w:pPr>
              <w:spacing w:before="100" w:beforeAutospacing="1" w:after="100" w:afterAutospacing="1" w:line="240" w:lineRule="atLeast"/>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C82DF9" w:rsidRPr="00685FBC" w:rsidRDefault="00C82DF9" w:rsidP="003E7BF0">
            <w:pPr>
              <w:spacing w:before="100" w:beforeAutospacing="1" w:after="100" w:afterAutospacing="1" w:line="240" w:lineRule="atLeast"/>
              <w:jc w:val="center"/>
              <w:rPr>
                <w:sz w:val="28"/>
                <w:szCs w:val="28"/>
              </w:rPr>
            </w:pPr>
          </w:p>
        </w:tc>
        <w:tc>
          <w:tcPr>
            <w:tcW w:w="4072" w:type="dxa"/>
            <w:vAlign w:val="center"/>
          </w:tcPr>
          <w:p w:rsidR="00C82DF9" w:rsidRPr="00685FBC" w:rsidRDefault="00C82DF9" w:rsidP="003E7BF0">
            <w:pPr>
              <w:spacing w:line="240" w:lineRule="atLeast"/>
              <w:rPr>
                <w:sz w:val="28"/>
                <w:szCs w:val="28"/>
              </w:rPr>
            </w:pPr>
          </w:p>
        </w:tc>
      </w:tr>
      <w:tr w:rsidR="00C82DF9" w:rsidRPr="00685FBC" w:rsidTr="003E7BF0">
        <w:trPr>
          <w:trHeight w:val="255"/>
          <w:tblCellSpacing w:w="0" w:type="dxa"/>
        </w:trPr>
        <w:tc>
          <w:tcPr>
            <w:tcW w:w="1284" w:type="dxa"/>
            <w:tcBorders>
              <w:top w:val="single" w:sz="4" w:space="0" w:color="auto"/>
              <w:left w:val="single" w:sz="4" w:space="0" w:color="auto"/>
              <w:bottom w:val="single" w:sz="4" w:space="0" w:color="auto"/>
              <w:right w:val="single" w:sz="4" w:space="0" w:color="auto"/>
            </w:tcBorders>
            <w:vAlign w:val="bottom"/>
          </w:tcPr>
          <w:p w:rsidR="00C82DF9" w:rsidRPr="00685FBC" w:rsidRDefault="00C82DF9" w:rsidP="003E7BF0">
            <w:pPr>
              <w:rPr>
                <w:sz w:val="28"/>
                <w:szCs w:val="28"/>
              </w:rPr>
            </w:pPr>
            <w:r w:rsidRPr="00685FBC">
              <w:rPr>
                <w:sz w:val="28"/>
                <w:szCs w:val="28"/>
              </w:rPr>
              <w:lastRenderedPageBreak/>
              <w:t>От ТК-4 до ж/д №17,18,19</w:t>
            </w:r>
          </w:p>
          <w:p w:rsidR="00C82DF9" w:rsidRPr="00685FBC" w:rsidRDefault="00C82DF9" w:rsidP="003E7BF0">
            <w:pPr>
              <w:rPr>
                <w:sz w:val="28"/>
                <w:szCs w:val="2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57</w:t>
            </w:r>
          </w:p>
        </w:tc>
        <w:tc>
          <w:tcPr>
            <w:tcW w:w="113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124</w:t>
            </w:r>
          </w:p>
        </w:tc>
        <w:tc>
          <w:tcPr>
            <w:tcW w:w="1134"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УРСА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proofErr w:type="spellStart"/>
            <w:r w:rsidRPr="00685FBC">
              <w:rPr>
                <w:sz w:val="28"/>
                <w:szCs w:val="28"/>
              </w:rPr>
              <w:t>Подз</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C82DF9" w:rsidRPr="00685FBC" w:rsidRDefault="00C82DF9" w:rsidP="003E7BF0">
            <w:pPr>
              <w:spacing w:before="100" w:beforeAutospacing="1" w:after="100" w:afterAutospacing="1" w:line="240" w:lineRule="atLeast"/>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C82DF9" w:rsidRPr="00685FBC" w:rsidRDefault="00C82DF9" w:rsidP="003E7BF0">
            <w:pPr>
              <w:spacing w:before="100" w:beforeAutospacing="1" w:after="100" w:afterAutospacing="1" w:line="240" w:lineRule="atLeast"/>
              <w:jc w:val="center"/>
              <w:rPr>
                <w:sz w:val="28"/>
                <w:szCs w:val="28"/>
              </w:rPr>
            </w:pPr>
          </w:p>
        </w:tc>
        <w:tc>
          <w:tcPr>
            <w:tcW w:w="4072" w:type="dxa"/>
            <w:vAlign w:val="center"/>
          </w:tcPr>
          <w:p w:rsidR="00C82DF9" w:rsidRPr="00685FBC" w:rsidRDefault="00C82DF9" w:rsidP="003E7BF0">
            <w:pPr>
              <w:spacing w:line="240" w:lineRule="atLeast"/>
              <w:rPr>
                <w:sz w:val="28"/>
                <w:szCs w:val="28"/>
              </w:rPr>
            </w:pPr>
          </w:p>
        </w:tc>
      </w:tr>
      <w:tr w:rsidR="00C82DF9" w:rsidRPr="00685FBC" w:rsidTr="003E7BF0">
        <w:trPr>
          <w:trHeight w:val="255"/>
          <w:tblCellSpacing w:w="0" w:type="dxa"/>
        </w:trPr>
        <w:tc>
          <w:tcPr>
            <w:tcW w:w="128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rPr>
                <w:sz w:val="28"/>
                <w:szCs w:val="28"/>
              </w:rPr>
            </w:pPr>
            <w:r w:rsidRPr="00685FBC">
              <w:rPr>
                <w:sz w:val="28"/>
                <w:szCs w:val="28"/>
              </w:rPr>
              <w:t>От ТК-4 до школы</w:t>
            </w:r>
          </w:p>
        </w:tc>
        <w:tc>
          <w:tcPr>
            <w:tcW w:w="1276"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108</w:t>
            </w:r>
          </w:p>
        </w:tc>
        <w:tc>
          <w:tcPr>
            <w:tcW w:w="113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r w:rsidRPr="00685FBC">
              <w:rPr>
                <w:sz w:val="28"/>
                <w:szCs w:val="28"/>
              </w:rPr>
              <w:t>180</w:t>
            </w:r>
          </w:p>
        </w:tc>
        <w:tc>
          <w:tcPr>
            <w:tcW w:w="1134" w:type="dxa"/>
            <w:tcBorders>
              <w:top w:val="single" w:sz="4" w:space="0" w:color="auto"/>
              <w:left w:val="single" w:sz="4" w:space="0" w:color="auto"/>
              <w:bottom w:val="single" w:sz="4" w:space="0" w:color="auto"/>
              <w:right w:val="single" w:sz="4" w:space="0" w:color="auto"/>
            </w:tcBorders>
            <w:hideMark/>
          </w:tcPr>
          <w:p w:rsidR="00C82DF9" w:rsidRPr="00685FBC" w:rsidRDefault="00C82DF9" w:rsidP="003E7BF0">
            <w:pPr>
              <w:rPr>
                <w:sz w:val="28"/>
                <w:szCs w:val="28"/>
              </w:rPr>
            </w:pPr>
            <w:r w:rsidRPr="00685FBC">
              <w:rPr>
                <w:sz w:val="28"/>
                <w:szCs w:val="28"/>
              </w:rPr>
              <w:t>УРСА</w:t>
            </w:r>
          </w:p>
        </w:tc>
        <w:tc>
          <w:tcPr>
            <w:tcW w:w="1134" w:type="dxa"/>
            <w:tcBorders>
              <w:top w:val="single" w:sz="4" w:space="0" w:color="auto"/>
              <w:left w:val="single" w:sz="4" w:space="0" w:color="auto"/>
              <w:bottom w:val="single" w:sz="4" w:space="0" w:color="auto"/>
              <w:right w:val="single" w:sz="4" w:space="0" w:color="auto"/>
            </w:tcBorders>
            <w:vAlign w:val="bottom"/>
            <w:hideMark/>
          </w:tcPr>
          <w:p w:rsidR="00C82DF9" w:rsidRPr="00685FBC" w:rsidRDefault="00C82DF9" w:rsidP="003E7BF0">
            <w:pPr>
              <w:spacing w:before="100" w:beforeAutospacing="1" w:after="100" w:afterAutospacing="1" w:line="240" w:lineRule="atLeast"/>
              <w:jc w:val="center"/>
              <w:rPr>
                <w:sz w:val="28"/>
                <w:szCs w:val="28"/>
              </w:rPr>
            </w:pPr>
            <w:proofErr w:type="spellStart"/>
            <w:r w:rsidRPr="00685FBC">
              <w:rPr>
                <w:sz w:val="28"/>
                <w:szCs w:val="28"/>
              </w:rPr>
              <w:t>Подз</w:t>
            </w:r>
            <w:proofErr w:type="spellEnd"/>
            <w:r w:rsidRPr="00685FBC">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bottom"/>
          </w:tcPr>
          <w:p w:rsidR="00C82DF9" w:rsidRPr="00685FBC" w:rsidRDefault="00C82DF9" w:rsidP="003E7BF0">
            <w:pPr>
              <w:spacing w:before="100" w:beforeAutospacing="1" w:after="100" w:afterAutospacing="1" w:line="240" w:lineRule="atLeast"/>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bottom"/>
          </w:tcPr>
          <w:p w:rsidR="00C82DF9" w:rsidRPr="00685FBC" w:rsidRDefault="00C82DF9" w:rsidP="003E7BF0">
            <w:pPr>
              <w:spacing w:before="100" w:beforeAutospacing="1" w:after="100" w:afterAutospacing="1" w:line="240" w:lineRule="atLeast"/>
              <w:jc w:val="center"/>
              <w:rPr>
                <w:sz w:val="28"/>
                <w:szCs w:val="28"/>
              </w:rPr>
            </w:pPr>
          </w:p>
        </w:tc>
        <w:tc>
          <w:tcPr>
            <w:tcW w:w="4072" w:type="dxa"/>
            <w:vAlign w:val="center"/>
          </w:tcPr>
          <w:p w:rsidR="00C82DF9" w:rsidRPr="00685FBC" w:rsidRDefault="00C82DF9" w:rsidP="003E7BF0">
            <w:pPr>
              <w:spacing w:line="240" w:lineRule="atLeast"/>
              <w:rPr>
                <w:sz w:val="28"/>
                <w:szCs w:val="28"/>
              </w:rPr>
            </w:pPr>
          </w:p>
        </w:tc>
      </w:tr>
    </w:tbl>
    <w:p w:rsidR="00C82DF9" w:rsidRPr="00685FBC" w:rsidRDefault="00C82DF9" w:rsidP="0018764F">
      <w:pPr>
        <w:jc w:val="both"/>
        <w:rPr>
          <w:sz w:val="28"/>
          <w:szCs w:val="28"/>
        </w:rPr>
      </w:pPr>
      <w:r w:rsidRPr="00685FBC">
        <w:rPr>
          <w:sz w:val="28"/>
          <w:szCs w:val="28"/>
        </w:rPr>
        <w:t>3. Запорно-регулирующая арматура на тепловых сетях представлена</w:t>
      </w:r>
      <w:proofErr w:type="gramStart"/>
      <w:r w:rsidRPr="00685FBC">
        <w:rPr>
          <w:sz w:val="28"/>
          <w:szCs w:val="28"/>
        </w:rPr>
        <w:t xml:space="preserve"> :</w:t>
      </w:r>
      <w:proofErr w:type="gramEnd"/>
    </w:p>
    <w:p w:rsidR="00C82DF9" w:rsidRPr="00685FBC" w:rsidRDefault="00C82DF9" w:rsidP="0018764F">
      <w:pPr>
        <w:jc w:val="both"/>
        <w:rPr>
          <w:sz w:val="28"/>
          <w:szCs w:val="28"/>
          <w:u w:val="single"/>
        </w:rPr>
      </w:pPr>
      <w:r w:rsidRPr="00685FBC">
        <w:rPr>
          <w:sz w:val="28"/>
          <w:szCs w:val="28"/>
          <w:u w:val="single"/>
        </w:rPr>
        <w:t>4. На тепловых сетях тепловые камеры и павильоны отсутствуют, в местах установки запорной арматура установлены тепловые колодцы.</w:t>
      </w:r>
    </w:p>
    <w:p w:rsidR="00C82DF9" w:rsidRPr="00685FBC" w:rsidRDefault="00C82DF9" w:rsidP="0018764F">
      <w:pPr>
        <w:spacing w:line="240" w:lineRule="atLeast"/>
        <w:jc w:val="both"/>
        <w:rPr>
          <w:sz w:val="28"/>
          <w:szCs w:val="28"/>
        </w:rPr>
      </w:pPr>
      <w:r w:rsidRPr="00685FBC">
        <w:rPr>
          <w:sz w:val="28"/>
          <w:szCs w:val="28"/>
        </w:rPr>
        <w:t>5. Температурный график определяет режим работы тепловых сетей. По данным температурного графика определяется температура подающей и обратной воды в тепловых сетях, а также в абонентском вводе в зависимости от наружной температуры.</w:t>
      </w:r>
    </w:p>
    <w:tbl>
      <w:tblPr>
        <w:tblpPr w:leftFromText="180" w:rightFromText="180" w:vertAnchor="text" w:tblpY="1"/>
        <w:tblOverlap w:val="never"/>
        <w:tblW w:w="5567" w:type="dxa"/>
        <w:tblBorders>
          <w:top w:val="single" w:sz="8" w:space="0" w:color="8064A2"/>
          <w:bottom w:val="single" w:sz="8" w:space="0" w:color="8064A2"/>
        </w:tblBorders>
        <w:tblLook w:val="00A0" w:firstRow="1" w:lastRow="0" w:firstColumn="1" w:lastColumn="0" w:noHBand="0" w:noVBand="0"/>
      </w:tblPr>
      <w:tblGrid>
        <w:gridCol w:w="1873"/>
        <w:gridCol w:w="1921"/>
        <w:gridCol w:w="1773"/>
      </w:tblGrid>
      <w:tr w:rsidR="00C82DF9" w:rsidRPr="00685FBC" w:rsidTr="008D791E">
        <w:trPr>
          <w:trHeight w:val="1612"/>
        </w:trPr>
        <w:tc>
          <w:tcPr>
            <w:tcW w:w="5567" w:type="dxa"/>
            <w:gridSpan w:val="3"/>
            <w:tcBorders>
              <w:top w:val="single" w:sz="8" w:space="0" w:color="8064A2"/>
              <w:left w:val="nil"/>
              <w:bottom w:val="single" w:sz="8" w:space="0" w:color="8064A2"/>
              <w:right w:val="nil"/>
            </w:tcBorders>
            <w:hideMark/>
          </w:tcPr>
          <w:p w:rsidR="00C82DF9" w:rsidRPr="00685FBC" w:rsidRDefault="00C82DF9" w:rsidP="008D791E">
            <w:pPr>
              <w:spacing w:line="240" w:lineRule="atLeast"/>
              <w:jc w:val="center"/>
              <w:rPr>
                <w:b/>
                <w:bCs/>
                <w:sz w:val="28"/>
                <w:szCs w:val="28"/>
              </w:rPr>
            </w:pPr>
            <w:r w:rsidRPr="00685FBC">
              <w:rPr>
                <w:b/>
                <w:bCs/>
                <w:sz w:val="28"/>
                <w:szCs w:val="28"/>
              </w:rPr>
              <w:t>График качественного регулирования температуры воды в системах отопления при различных расчетных и текущих температурах наружного воздуха</w:t>
            </w:r>
          </w:p>
        </w:tc>
      </w:tr>
      <w:tr w:rsidR="00C82DF9" w:rsidRPr="00685FBC" w:rsidTr="008D791E">
        <w:trPr>
          <w:trHeight w:val="25"/>
        </w:trPr>
        <w:tc>
          <w:tcPr>
            <w:tcW w:w="1873" w:type="dxa"/>
            <w:tcBorders>
              <w:top w:val="nil"/>
              <w:left w:val="nil"/>
              <w:bottom w:val="single" w:sz="4" w:space="0" w:color="auto"/>
              <w:right w:val="nil"/>
            </w:tcBorders>
            <w:shd w:val="clear" w:color="auto" w:fill="DFD8E8"/>
          </w:tcPr>
          <w:p w:rsidR="00C82DF9" w:rsidRPr="00685FBC" w:rsidRDefault="00C82DF9" w:rsidP="008D791E">
            <w:pPr>
              <w:rPr>
                <w:b/>
                <w:bCs/>
                <w:sz w:val="28"/>
                <w:szCs w:val="28"/>
              </w:rPr>
            </w:pPr>
          </w:p>
        </w:tc>
        <w:tc>
          <w:tcPr>
            <w:tcW w:w="1921" w:type="dxa"/>
            <w:tcBorders>
              <w:top w:val="nil"/>
              <w:left w:val="nil"/>
              <w:bottom w:val="single" w:sz="4" w:space="0" w:color="auto"/>
              <w:right w:val="nil"/>
            </w:tcBorders>
            <w:shd w:val="clear" w:color="auto" w:fill="DFD8E8"/>
          </w:tcPr>
          <w:p w:rsidR="00C82DF9" w:rsidRPr="00685FBC" w:rsidRDefault="00C82DF9" w:rsidP="008D791E">
            <w:pPr>
              <w:rPr>
                <w:sz w:val="28"/>
                <w:szCs w:val="28"/>
              </w:rPr>
            </w:pPr>
          </w:p>
        </w:tc>
        <w:tc>
          <w:tcPr>
            <w:tcW w:w="1773" w:type="dxa"/>
            <w:tcBorders>
              <w:top w:val="nil"/>
              <w:left w:val="nil"/>
              <w:bottom w:val="single" w:sz="4" w:space="0" w:color="auto"/>
              <w:right w:val="nil"/>
            </w:tcBorders>
            <w:shd w:val="clear" w:color="auto" w:fill="DFD8E8"/>
          </w:tcPr>
          <w:p w:rsidR="00C82DF9" w:rsidRPr="00685FBC" w:rsidRDefault="00C82DF9" w:rsidP="008D791E">
            <w:pPr>
              <w:rPr>
                <w:sz w:val="28"/>
                <w:szCs w:val="28"/>
              </w:rPr>
            </w:pPr>
          </w:p>
        </w:tc>
      </w:tr>
      <w:tr w:rsidR="00C82DF9" w:rsidRPr="00685FBC" w:rsidTr="008D791E">
        <w:trPr>
          <w:trHeight w:val="403"/>
        </w:trPr>
        <w:tc>
          <w:tcPr>
            <w:tcW w:w="1873" w:type="dxa"/>
            <w:vMerge w:val="restart"/>
            <w:tcBorders>
              <w:top w:val="single" w:sz="4" w:space="0" w:color="auto"/>
              <w:left w:val="single" w:sz="4" w:space="0" w:color="auto"/>
              <w:bottom w:val="single" w:sz="4" w:space="0" w:color="auto"/>
              <w:right w:val="single" w:sz="4" w:space="0" w:color="auto"/>
            </w:tcBorders>
            <w:hideMark/>
          </w:tcPr>
          <w:p w:rsidR="00C82DF9" w:rsidRPr="00685FBC" w:rsidRDefault="00C82DF9" w:rsidP="008D791E">
            <w:pPr>
              <w:spacing w:line="240" w:lineRule="atLeast"/>
              <w:jc w:val="center"/>
              <w:rPr>
                <w:b/>
                <w:bCs/>
                <w:sz w:val="28"/>
                <w:szCs w:val="28"/>
              </w:rPr>
            </w:pPr>
            <w:r w:rsidRPr="00685FBC">
              <w:rPr>
                <w:b/>
                <w:bCs/>
                <w:sz w:val="28"/>
                <w:szCs w:val="28"/>
              </w:rPr>
              <w:t>Температура наружного воздуха, °с</w:t>
            </w:r>
          </w:p>
        </w:tc>
        <w:tc>
          <w:tcPr>
            <w:tcW w:w="3694" w:type="dxa"/>
            <w:gridSpan w:val="2"/>
            <w:tcBorders>
              <w:top w:val="single" w:sz="4" w:space="0" w:color="auto"/>
              <w:left w:val="single" w:sz="4" w:space="0" w:color="auto"/>
              <w:bottom w:val="single" w:sz="4" w:space="0" w:color="auto"/>
              <w:right w:val="single" w:sz="4" w:space="0" w:color="auto"/>
            </w:tcBorders>
            <w:hideMark/>
          </w:tcPr>
          <w:p w:rsidR="00C82DF9" w:rsidRPr="00685FBC" w:rsidRDefault="00C82DF9" w:rsidP="008D791E">
            <w:pPr>
              <w:spacing w:line="240" w:lineRule="atLeast"/>
              <w:jc w:val="center"/>
              <w:rPr>
                <w:sz w:val="28"/>
                <w:szCs w:val="28"/>
              </w:rPr>
            </w:pPr>
            <w:r w:rsidRPr="00685FBC">
              <w:rPr>
                <w:sz w:val="28"/>
                <w:szCs w:val="28"/>
              </w:rPr>
              <w:t xml:space="preserve">Температура, </w:t>
            </w:r>
            <w:proofErr w:type="spellStart"/>
            <w:r w:rsidRPr="00685FBC">
              <w:rPr>
                <w:sz w:val="28"/>
                <w:szCs w:val="28"/>
              </w:rPr>
              <w:t>t°C</w:t>
            </w:r>
            <w:proofErr w:type="spellEnd"/>
          </w:p>
        </w:tc>
      </w:tr>
      <w:tr w:rsidR="00C82DF9" w:rsidRPr="00685FBC" w:rsidTr="008D791E">
        <w:trPr>
          <w:trHeight w:val="14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2DF9" w:rsidRPr="00685FBC" w:rsidRDefault="00C82DF9" w:rsidP="008D791E">
            <w:pPr>
              <w:rPr>
                <w:b/>
                <w:bCs/>
                <w:sz w:val="28"/>
                <w:szCs w:val="28"/>
              </w:rPr>
            </w:pP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8D791E">
            <w:pPr>
              <w:spacing w:line="240" w:lineRule="atLeast"/>
              <w:jc w:val="center"/>
              <w:rPr>
                <w:sz w:val="28"/>
                <w:szCs w:val="28"/>
              </w:rPr>
            </w:pPr>
            <w:r w:rsidRPr="00685FBC">
              <w:rPr>
                <w:sz w:val="28"/>
                <w:szCs w:val="28"/>
              </w:rPr>
              <w:t>подающей линии</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8D791E">
            <w:pPr>
              <w:spacing w:line="240" w:lineRule="atLeast"/>
              <w:jc w:val="center"/>
              <w:rPr>
                <w:sz w:val="28"/>
                <w:szCs w:val="28"/>
              </w:rPr>
            </w:pPr>
            <w:r w:rsidRPr="00685FBC">
              <w:rPr>
                <w:sz w:val="28"/>
                <w:szCs w:val="28"/>
              </w:rPr>
              <w:t>обратной линии</w:t>
            </w:r>
          </w:p>
        </w:tc>
      </w:tr>
      <w:tr w:rsidR="00C82DF9" w:rsidRPr="00685FBC" w:rsidTr="008D791E">
        <w:trPr>
          <w:trHeight w:val="535"/>
        </w:trPr>
        <w:tc>
          <w:tcPr>
            <w:tcW w:w="0" w:type="auto"/>
            <w:tcBorders>
              <w:top w:val="single" w:sz="4" w:space="0" w:color="auto"/>
              <w:left w:val="single" w:sz="4" w:space="0" w:color="auto"/>
              <w:bottom w:val="single" w:sz="4" w:space="0" w:color="auto"/>
              <w:right w:val="single" w:sz="4" w:space="0" w:color="auto"/>
            </w:tcBorders>
            <w:hideMark/>
          </w:tcPr>
          <w:p w:rsidR="00C82DF9" w:rsidRPr="00685FBC" w:rsidRDefault="00C82DF9" w:rsidP="008D791E">
            <w:pPr>
              <w:rPr>
                <w:b/>
                <w:bCs/>
                <w:sz w:val="28"/>
                <w:szCs w:val="28"/>
              </w:rPr>
            </w:pPr>
            <w:r w:rsidRPr="00685FBC">
              <w:rPr>
                <w:b/>
                <w:bCs/>
                <w:sz w:val="28"/>
                <w:szCs w:val="28"/>
              </w:rPr>
              <w:t xml:space="preserve">           8</w:t>
            </w:r>
          </w:p>
        </w:tc>
        <w:tc>
          <w:tcPr>
            <w:tcW w:w="1921" w:type="dxa"/>
            <w:tcBorders>
              <w:top w:val="single" w:sz="4" w:space="0" w:color="auto"/>
              <w:left w:val="single" w:sz="4" w:space="0" w:color="auto"/>
              <w:bottom w:val="single" w:sz="4" w:space="0" w:color="auto"/>
              <w:right w:val="single" w:sz="4" w:space="0" w:color="auto"/>
            </w:tcBorders>
            <w:hideMark/>
          </w:tcPr>
          <w:p w:rsidR="00C82DF9" w:rsidRPr="00685FBC" w:rsidRDefault="00C82DF9" w:rsidP="008D791E">
            <w:pPr>
              <w:spacing w:line="240" w:lineRule="atLeast"/>
              <w:jc w:val="center"/>
              <w:rPr>
                <w:sz w:val="28"/>
                <w:szCs w:val="28"/>
              </w:rPr>
            </w:pPr>
            <w:r w:rsidRPr="00685FBC">
              <w:rPr>
                <w:sz w:val="28"/>
                <w:szCs w:val="28"/>
              </w:rPr>
              <w:t>38</w:t>
            </w:r>
          </w:p>
        </w:tc>
        <w:tc>
          <w:tcPr>
            <w:tcW w:w="1773" w:type="dxa"/>
            <w:tcBorders>
              <w:top w:val="single" w:sz="4" w:space="0" w:color="auto"/>
              <w:left w:val="single" w:sz="4" w:space="0" w:color="auto"/>
              <w:bottom w:val="single" w:sz="4" w:space="0" w:color="auto"/>
              <w:right w:val="single" w:sz="4" w:space="0" w:color="auto"/>
            </w:tcBorders>
            <w:hideMark/>
          </w:tcPr>
          <w:p w:rsidR="00C82DF9" w:rsidRPr="00685FBC" w:rsidRDefault="00C82DF9" w:rsidP="008D791E">
            <w:pPr>
              <w:spacing w:line="240" w:lineRule="atLeast"/>
              <w:jc w:val="center"/>
              <w:rPr>
                <w:sz w:val="28"/>
                <w:szCs w:val="28"/>
              </w:rPr>
            </w:pPr>
            <w:r w:rsidRPr="00685FBC">
              <w:rPr>
                <w:sz w:val="28"/>
                <w:szCs w:val="28"/>
              </w:rPr>
              <w:t>35</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8D791E">
            <w:pPr>
              <w:spacing w:line="240" w:lineRule="atLeast"/>
              <w:jc w:val="center"/>
              <w:rPr>
                <w:b/>
                <w:bCs/>
                <w:sz w:val="28"/>
                <w:szCs w:val="28"/>
              </w:rPr>
            </w:pPr>
            <w:r w:rsidRPr="00685FBC">
              <w:rPr>
                <w:b/>
                <w:bCs/>
                <w:sz w:val="28"/>
                <w:szCs w:val="28"/>
              </w:rPr>
              <w:t>7</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8D791E">
            <w:pPr>
              <w:spacing w:line="240" w:lineRule="atLeast"/>
              <w:jc w:val="center"/>
              <w:rPr>
                <w:sz w:val="28"/>
                <w:szCs w:val="28"/>
              </w:rPr>
            </w:pPr>
            <w:r w:rsidRPr="00685FBC">
              <w:rPr>
                <w:sz w:val="28"/>
                <w:szCs w:val="28"/>
              </w:rPr>
              <w:t>39</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8D791E">
            <w:pPr>
              <w:spacing w:line="240" w:lineRule="atLeast"/>
              <w:jc w:val="center"/>
              <w:rPr>
                <w:sz w:val="28"/>
                <w:szCs w:val="28"/>
              </w:rPr>
            </w:pPr>
            <w:r w:rsidRPr="00685FBC">
              <w:rPr>
                <w:sz w:val="28"/>
                <w:szCs w:val="28"/>
              </w:rPr>
              <w:t>36</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8D791E">
            <w:pPr>
              <w:spacing w:line="240" w:lineRule="atLeast"/>
              <w:jc w:val="center"/>
              <w:rPr>
                <w:b/>
                <w:bCs/>
                <w:sz w:val="28"/>
                <w:szCs w:val="28"/>
              </w:rPr>
            </w:pPr>
            <w:r w:rsidRPr="00685FBC">
              <w:rPr>
                <w:b/>
                <w:bCs/>
                <w:sz w:val="28"/>
                <w:szCs w:val="28"/>
              </w:rPr>
              <w:t>6</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8D791E">
            <w:pPr>
              <w:spacing w:line="240" w:lineRule="atLeast"/>
              <w:jc w:val="center"/>
              <w:rPr>
                <w:sz w:val="28"/>
                <w:szCs w:val="28"/>
              </w:rPr>
            </w:pPr>
            <w:r w:rsidRPr="00685FBC">
              <w:rPr>
                <w:sz w:val="28"/>
                <w:szCs w:val="28"/>
              </w:rPr>
              <w:t>40</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8D791E">
            <w:pPr>
              <w:spacing w:line="240" w:lineRule="atLeast"/>
              <w:jc w:val="center"/>
              <w:rPr>
                <w:sz w:val="28"/>
                <w:szCs w:val="28"/>
              </w:rPr>
            </w:pPr>
            <w:r w:rsidRPr="00685FBC">
              <w:rPr>
                <w:sz w:val="28"/>
                <w:szCs w:val="28"/>
              </w:rPr>
              <w:t>37</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8D791E">
            <w:pPr>
              <w:spacing w:line="240" w:lineRule="atLeast"/>
              <w:jc w:val="center"/>
              <w:rPr>
                <w:b/>
                <w:bCs/>
                <w:sz w:val="28"/>
                <w:szCs w:val="28"/>
              </w:rPr>
            </w:pPr>
            <w:r w:rsidRPr="00685FBC">
              <w:rPr>
                <w:b/>
                <w:bCs/>
                <w:sz w:val="28"/>
                <w:szCs w:val="28"/>
              </w:rPr>
              <w:t>5</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8D791E">
            <w:pPr>
              <w:spacing w:line="240" w:lineRule="atLeast"/>
              <w:jc w:val="center"/>
              <w:rPr>
                <w:sz w:val="28"/>
                <w:szCs w:val="28"/>
              </w:rPr>
            </w:pPr>
            <w:r w:rsidRPr="00685FBC">
              <w:rPr>
                <w:sz w:val="28"/>
                <w:szCs w:val="28"/>
              </w:rPr>
              <w:t>42</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8D791E">
            <w:pPr>
              <w:spacing w:line="240" w:lineRule="atLeast"/>
              <w:jc w:val="center"/>
              <w:rPr>
                <w:sz w:val="28"/>
                <w:szCs w:val="28"/>
              </w:rPr>
            </w:pPr>
            <w:r w:rsidRPr="00685FBC">
              <w:rPr>
                <w:sz w:val="28"/>
                <w:szCs w:val="28"/>
              </w:rPr>
              <w:t>38</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8D791E">
            <w:pPr>
              <w:spacing w:line="240" w:lineRule="atLeast"/>
              <w:jc w:val="center"/>
              <w:rPr>
                <w:b/>
                <w:bCs/>
                <w:sz w:val="28"/>
                <w:szCs w:val="28"/>
              </w:rPr>
            </w:pPr>
            <w:r w:rsidRPr="00685FBC">
              <w:rPr>
                <w:b/>
                <w:bCs/>
                <w:sz w:val="28"/>
                <w:szCs w:val="28"/>
              </w:rPr>
              <w:t>4</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8D791E">
            <w:pPr>
              <w:spacing w:line="240" w:lineRule="atLeast"/>
              <w:jc w:val="center"/>
              <w:rPr>
                <w:sz w:val="28"/>
                <w:szCs w:val="28"/>
              </w:rPr>
            </w:pPr>
            <w:r w:rsidRPr="00685FBC">
              <w:rPr>
                <w:sz w:val="28"/>
                <w:szCs w:val="28"/>
              </w:rPr>
              <w:t>44</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8D791E">
            <w:pPr>
              <w:spacing w:line="240" w:lineRule="atLeast"/>
              <w:jc w:val="center"/>
              <w:rPr>
                <w:sz w:val="28"/>
                <w:szCs w:val="28"/>
              </w:rPr>
            </w:pPr>
            <w:r w:rsidRPr="00685FBC">
              <w:rPr>
                <w:sz w:val="28"/>
                <w:szCs w:val="28"/>
              </w:rPr>
              <w:t>40</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8D791E">
            <w:pPr>
              <w:spacing w:line="240" w:lineRule="atLeast"/>
              <w:jc w:val="center"/>
              <w:rPr>
                <w:b/>
                <w:bCs/>
                <w:sz w:val="28"/>
                <w:szCs w:val="28"/>
              </w:rPr>
            </w:pPr>
            <w:r w:rsidRPr="00685FBC">
              <w:rPr>
                <w:b/>
                <w:bCs/>
                <w:sz w:val="28"/>
                <w:szCs w:val="28"/>
              </w:rPr>
              <w:t>3</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8D791E">
            <w:pPr>
              <w:spacing w:line="240" w:lineRule="atLeast"/>
              <w:jc w:val="center"/>
              <w:rPr>
                <w:sz w:val="28"/>
                <w:szCs w:val="28"/>
              </w:rPr>
            </w:pPr>
            <w:r w:rsidRPr="00685FBC">
              <w:rPr>
                <w:sz w:val="28"/>
                <w:szCs w:val="28"/>
              </w:rPr>
              <w:t>45</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8D791E">
            <w:pPr>
              <w:spacing w:line="240" w:lineRule="atLeast"/>
              <w:jc w:val="center"/>
              <w:rPr>
                <w:sz w:val="28"/>
                <w:szCs w:val="28"/>
              </w:rPr>
            </w:pPr>
            <w:r w:rsidRPr="00685FBC">
              <w:rPr>
                <w:sz w:val="28"/>
                <w:szCs w:val="28"/>
              </w:rPr>
              <w:t>41</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t>2</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46</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42</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t>1</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48</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43</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t>0</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49</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44</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t>-1</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50</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45</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t>-2</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52</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47</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t>-3</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53</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48</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t>-4</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55</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49</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t>-5</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56</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50</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t>-6</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58</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51</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t>-7</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59</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52</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t>-8</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60</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53</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t>-9</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61</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54</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t>-10</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63</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55</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t>-11</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64</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56</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lastRenderedPageBreak/>
              <w:t>-12</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65</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57</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t>-13</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66</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58</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t>-14</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68</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59</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t>-15</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69</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60</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t>-16</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70</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61</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t>-17</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70</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60</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t>-18</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70</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60</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t>-19</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70</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60</w:t>
            </w:r>
          </w:p>
        </w:tc>
      </w:tr>
      <w:tr w:rsidR="00C82DF9" w:rsidRPr="00685FBC" w:rsidTr="008D791E">
        <w:tc>
          <w:tcPr>
            <w:tcW w:w="18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b/>
                <w:bCs/>
                <w:sz w:val="28"/>
                <w:szCs w:val="28"/>
              </w:rPr>
            </w:pPr>
            <w:r w:rsidRPr="00685FBC">
              <w:rPr>
                <w:b/>
                <w:bCs/>
                <w:sz w:val="28"/>
                <w:szCs w:val="28"/>
              </w:rPr>
              <w:t>-20</w:t>
            </w:r>
          </w:p>
        </w:tc>
        <w:tc>
          <w:tcPr>
            <w:tcW w:w="1921"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70</w:t>
            </w:r>
          </w:p>
        </w:tc>
        <w:tc>
          <w:tcPr>
            <w:tcW w:w="1773" w:type="dxa"/>
            <w:tcBorders>
              <w:top w:val="single" w:sz="4" w:space="0" w:color="auto"/>
              <w:left w:val="single" w:sz="4" w:space="0" w:color="auto"/>
              <w:bottom w:val="single" w:sz="4" w:space="0" w:color="auto"/>
              <w:right w:val="single" w:sz="4" w:space="0" w:color="auto"/>
            </w:tcBorders>
            <w:shd w:val="clear" w:color="auto" w:fill="DFD8E8"/>
            <w:hideMark/>
          </w:tcPr>
          <w:p w:rsidR="00C82DF9" w:rsidRPr="00685FBC" w:rsidRDefault="00C82DF9" w:rsidP="0018764F">
            <w:pPr>
              <w:spacing w:line="240" w:lineRule="atLeast"/>
              <w:jc w:val="both"/>
              <w:rPr>
                <w:sz w:val="28"/>
                <w:szCs w:val="28"/>
              </w:rPr>
            </w:pPr>
            <w:r w:rsidRPr="00685FBC">
              <w:rPr>
                <w:sz w:val="28"/>
                <w:szCs w:val="28"/>
              </w:rPr>
              <w:t>60</w:t>
            </w:r>
          </w:p>
        </w:tc>
      </w:tr>
    </w:tbl>
    <w:p w:rsidR="0018764F" w:rsidRDefault="0018764F" w:rsidP="0018764F">
      <w:pPr>
        <w:spacing w:line="240" w:lineRule="atLeast"/>
        <w:jc w:val="both"/>
        <w:rPr>
          <w:sz w:val="28"/>
          <w:szCs w:val="28"/>
        </w:rPr>
      </w:pPr>
    </w:p>
    <w:p w:rsidR="0018764F" w:rsidRDefault="0018764F" w:rsidP="0018764F">
      <w:pPr>
        <w:spacing w:line="240" w:lineRule="atLeast"/>
        <w:jc w:val="both"/>
        <w:rPr>
          <w:sz w:val="28"/>
          <w:szCs w:val="28"/>
        </w:rPr>
      </w:pPr>
      <w:r>
        <w:rPr>
          <w:sz w:val="28"/>
          <w:szCs w:val="28"/>
        </w:rPr>
        <w:t xml:space="preserve">    </w:t>
      </w:r>
      <w:r w:rsidR="008D791E">
        <w:rPr>
          <w:sz w:val="28"/>
          <w:szCs w:val="28"/>
        </w:rPr>
        <w:br w:type="textWrapping" w:clear="all"/>
      </w:r>
    </w:p>
    <w:p w:rsidR="00C82DF9" w:rsidRPr="00685FBC" w:rsidRDefault="00C82DF9" w:rsidP="0018764F">
      <w:pPr>
        <w:spacing w:line="240" w:lineRule="atLeast"/>
        <w:jc w:val="both"/>
        <w:rPr>
          <w:sz w:val="28"/>
          <w:szCs w:val="28"/>
        </w:rPr>
      </w:pPr>
      <w:r w:rsidRPr="00685FBC">
        <w:rPr>
          <w:sz w:val="28"/>
          <w:szCs w:val="28"/>
        </w:rPr>
        <w:t>6. При гидравлическом расчете решаются следующие задачи: 1) определение диаметров трубопроводов; 2) определение падения давления-напора; 3) определение действующих напоров в различных точках сети; 4) определение допустимых давлений в трубопроводах при различных режимах работы и состояниях теплосети. 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широко пользуются пье</w:t>
      </w:r>
      <w:r w:rsidRPr="00685FBC">
        <w:rPr>
          <w:sz w:val="28"/>
          <w:szCs w:val="28"/>
          <w:u w:val="single"/>
        </w:rPr>
        <w:t>зометрическими графиками. Однако при приеме-передаче котельной в ноябре 1993 году данная документация не была передана.</w:t>
      </w:r>
    </w:p>
    <w:p w:rsidR="00C82DF9" w:rsidRPr="00685FBC" w:rsidRDefault="00C82DF9" w:rsidP="0018764F">
      <w:pPr>
        <w:spacing w:line="240" w:lineRule="atLeast"/>
        <w:jc w:val="both"/>
        <w:rPr>
          <w:sz w:val="28"/>
          <w:szCs w:val="28"/>
        </w:rPr>
      </w:pPr>
      <w:r w:rsidRPr="00685FBC">
        <w:rPr>
          <w:sz w:val="28"/>
          <w:szCs w:val="28"/>
        </w:rPr>
        <w:t>7. Отказов тепловых сетей (аварий, инцидентов) принадлежащих котельной №29 в течение отопительного сезона за последние 5 лет не наблюдалось.</w:t>
      </w:r>
    </w:p>
    <w:p w:rsidR="00C82DF9" w:rsidRPr="00685FBC" w:rsidRDefault="00C82DF9" w:rsidP="0018764F">
      <w:pPr>
        <w:spacing w:line="240" w:lineRule="atLeast"/>
        <w:jc w:val="both"/>
        <w:rPr>
          <w:sz w:val="28"/>
          <w:szCs w:val="28"/>
        </w:rPr>
      </w:pPr>
      <w:r w:rsidRPr="00685FBC">
        <w:rPr>
          <w:sz w:val="28"/>
          <w:szCs w:val="28"/>
        </w:rPr>
        <w:t>8. За последние 5 лет при проведении планово-предупредительных работ было заменено 50   п.м. тепловых трасс в 2-х трубном исчислении, из них 50 п.м. тепловых трасс в  изоляции.</w:t>
      </w:r>
    </w:p>
    <w:p w:rsidR="00C82DF9" w:rsidRPr="00685FBC" w:rsidRDefault="0018764F" w:rsidP="0018764F">
      <w:pPr>
        <w:spacing w:before="100" w:beforeAutospacing="1" w:after="100" w:afterAutospacing="1" w:line="240" w:lineRule="atLeast"/>
        <w:jc w:val="both"/>
        <w:rPr>
          <w:sz w:val="28"/>
          <w:szCs w:val="28"/>
        </w:rPr>
      </w:pPr>
      <w:r>
        <w:rPr>
          <w:b/>
          <w:bCs/>
          <w:sz w:val="28"/>
          <w:szCs w:val="28"/>
        </w:rPr>
        <w:t xml:space="preserve">            </w:t>
      </w:r>
      <w:r w:rsidR="00C82DF9" w:rsidRPr="00685FBC">
        <w:rPr>
          <w:b/>
          <w:bCs/>
          <w:sz w:val="28"/>
          <w:szCs w:val="28"/>
        </w:rPr>
        <w:t>VI. Процедуры диагностики состояния тепловых сетей:</w:t>
      </w:r>
    </w:p>
    <w:p w:rsidR="00C82DF9" w:rsidRPr="00685FBC" w:rsidRDefault="00C82DF9" w:rsidP="0018764F">
      <w:pPr>
        <w:numPr>
          <w:ilvl w:val="0"/>
          <w:numId w:val="4"/>
        </w:numPr>
        <w:spacing w:before="100" w:beforeAutospacing="1" w:after="100" w:afterAutospacing="1" w:line="210" w:lineRule="atLeast"/>
        <w:ind w:left="30" w:right="30"/>
        <w:jc w:val="both"/>
        <w:rPr>
          <w:sz w:val="28"/>
          <w:szCs w:val="28"/>
        </w:rPr>
      </w:pPr>
      <w:r w:rsidRPr="00685FBC">
        <w:rPr>
          <w:i/>
          <w:iCs/>
          <w:sz w:val="28"/>
          <w:szCs w:val="28"/>
          <w:u w:val="single"/>
        </w:rPr>
        <w:t>Метод акустической эмиссии.</w:t>
      </w:r>
      <w:r w:rsidRPr="00685FBC">
        <w:rPr>
          <w:i/>
          <w:iCs/>
          <w:sz w:val="28"/>
          <w:szCs w:val="28"/>
        </w:rPr>
        <w:t xml:space="preserve"> </w:t>
      </w:r>
      <w:r w:rsidRPr="00685FBC">
        <w:rPr>
          <w:sz w:val="28"/>
          <w:szCs w:val="28"/>
        </w:rPr>
        <w:t>Метод, прове</w:t>
      </w:r>
      <w:r w:rsidRPr="00685FBC">
        <w:rPr>
          <w:sz w:val="28"/>
          <w:szCs w:val="28"/>
        </w:rPr>
        <w:softHyphen/>
        <w:t>ренный в мировой практике и позволяющий точ</w:t>
      </w:r>
      <w:r w:rsidRPr="00685FBC">
        <w:rPr>
          <w:sz w:val="28"/>
          <w:szCs w:val="28"/>
        </w:rPr>
        <w:softHyphen/>
        <w:t>но определять местоположение дефектов стального трубопровода, находящегося под из</w:t>
      </w:r>
      <w:r w:rsidRPr="00685FBC">
        <w:rPr>
          <w:sz w:val="28"/>
          <w:szCs w:val="28"/>
        </w:rPr>
        <w:softHyphen/>
        <w:t>меняемым давлением, но по условиям приме</w:t>
      </w:r>
      <w:r w:rsidRPr="00685FBC">
        <w:rPr>
          <w:sz w:val="28"/>
          <w:szCs w:val="28"/>
        </w:rPr>
        <w:softHyphen/>
        <w:t>нения на действующих ТС имеет ограниченную область использования.</w:t>
      </w:r>
    </w:p>
    <w:p w:rsidR="00C82DF9" w:rsidRPr="00685FBC" w:rsidRDefault="00C82DF9" w:rsidP="0018764F">
      <w:pPr>
        <w:numPr>
          <w:ilvl w:val="0"/>
          <w:numId w:val="4"/>
        </w:numPr>
        <w:spacing w:before="100" w:beforeAutospacing="1" w:after="100" w:afterAutospacing="1" w:line="210" w:lineRule="atLeast"/>
        <w:ind w:left="30" w:right="30"/>
        <w:jc w:val="both"/>
        <w:rPr>
          <w:sz w:val="28"/>
          <w:szCs w:val="28"/>
        </w:rPr>
      </w:pPr>
      <w:r w:rsidRPr="00685FBC">
        <w:rPr>
          <w:i/>
          <w:iCs/>
          <w:sz w:val="28"/>
          <w:szCs w:val="28"/>
          <w:u w:val="single"/>
        </w:rPr>
        <w:t>Метод магнитной памяти металла.</w:t>
      </w:r>
      <w:r w:rsidRPr="00685FBC">
        <w:rPr>
          <w:i/>
          <w:iCs/>
          <w:sz w:val="28"/>
          <w:szCs w:val="28"/>
        </w:rPr>
        <w:t xml:space="preserve"> </w:t>
      </w:r>
      <w:r w:rsidRPr="00685FBC">
        <w:rPr>
          <w:sz w:val="28"/>
          <w:szCs w:val="28"/>
        </w:rPr>
        <w:t>Метод хо</w:t>
      </w:r>
      <w:r w:rsidRPr="00685FBC">
        <w:rPr>
          <w:sz w:val="28"/>
          <w:szCs w:val="28"/>
        </w:rPr>
        <w:softHyphen/>
        <w:t>рош для выявления участков с повышенным на</w:t>
      </w:r>
      <w:r w:rsidRPr="00685FBC">
        <w:rPr>
          <w:sz w:val="28"/>
          <w:szCs w:val="28"/>
        </w:rPr>
        <w:softHyphen/>
        <w:t>пряжением металла при непосредственном контакте с трубопроводом ТС. Используется там, где можно прокатывать каретку по голому металлу трубы, этим обусловлена и ограничен</w:t>
      </w:r>
      <w:r w:rsidRPr="00685FBC">
        <w:rPr>
          <w:sz w:val="28"/>
          <w:szCs w:val="28"/>
        </w:rPr>
        <w:softHyphen/>
        <w:t>ность его применения.</w:t>
      </w:r>
    </w:p>
    <w:p w:rsidR="00C82DF9" w:rsidRPr="00685FBC" w:rsidRDefault="00C82DF9" w:rsidP="0018764F">
      <w:pPr>
        <w:numPr>
          <w:ilvl w:val="0"/>
          <w:numId w:val="4"/>
        </w:numPr>
        <w:spacing w:before="100" w:beforeAutospacing="1" w:after="100" w:afterAutospacing="1" w:line="210" w:lineRule="atLeast"/>
        <w:ind w:left="30" w:right="30"/>
        <w:jc w:val="both"/>
        <w:rPr>
          <w:sz w:val="28"/>
          <w:szCs w:val="28"/>
        </w:rPr>
      </w:pPr>
      <w:r w:rsidRPr="00685FBC">
        <w:rPr>
          <w:i/>
          <w:iCs/>
          <w:sz w:val="28"/>
          <w:szCs w:val="28"/>
          <w:u w:val="single"/>
        </w:rPr>
        <w:t xml:space="preserve">Метод наземного </w:t>
      </w:r>
      <w:proofErr w:type="spellStart"/>
      <w:r w:rsidRPr="00685FBC">
        <w:rPr>
          <w:i/>
          <w:iCs/>
          <w:sz w:val="28"/>
          <w:szCs w:val="28"/>
          <w:u w:val="single"/>
        </w:rPr>
        <w:t>тепловизионного</w:t>
      </w:r>
      <w:proofErr w:type="spellEnd"/>
      <w:r w:rsidRPr="00685FBC">
        <w:rPr>
          <w:i/>
          <w:iCs/>
          <w:sz w:val="28"/>
          <w:szCs w:val="28"/>
          <w:u w:val="single"/>
        </w:rPr>
        <w:t xml:space="preserve"> обследо</w:t>
      </w:r>
      <w:r w:rsidRPr="00685FBC">
        <w:rPr>
          <w:i/>
          <w:iCs/>
          <w:sz w:val="28"/>
          <w:szCs w:val="28"/>
          <w:u w:val="single"/>
        </w:rPr>
        <w:softHyphen/>
        <w:t xml:space="preserve">вания с помощью </w:t>
      </w:r>
      <w:proofErr w:type="spellStart"/>
      <w:r w:rsidRPr="00685FBC">
        <w:rPr>
          <w:i/>
          <w:iCs/>
          <w:sz w:val="28"/>
          <w:szCs w:val="28"/>
          <w:u w:val="single"/>
        </w:rPr>
        <w:t>тепловизора</w:t>
      </w:r>
      <w:proofErr w:type="spellEnd"/>
      <w:r w:rsidRPr="00685FBC">
        <w:rPr>
          <w:i/>
          <w:iCs/>
          <w:sz w:val="28"/>
          <w:szCs w:val="28"/>
          <w:u w:val="single"/>
        </w:rPr>
        <w:t>.</w:t>
      </w:r>
      <w:r w:rsidRPr="00685FBC">
        <w:rPr>
          <w:i/>
          <w:iCs/>
          <w:sz w:val="28"/>
          <w:szCs w:val="28"/>
        </w:rPr>
        <w:t xml:space="preserve"> </w:t>
      </w:r>
      <w:r w:rsidRPr="00685FBC">
        <w:rPr>
          <w:sz w:val="28"/>
          <w:szCs w:val="28"/>
        </w:rPr>
        <w:t>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w:t>
      </w:r>
      <w:r w:rsidRPr="00685FBC">
        <w:rPr>
          <w:sz w:val="28"/>
          <w:szCs w:val="28"/>
        </w:rPr>
        <w:softHyphen/>
        <w:t>шо показывать состояние обследуемого участ</w:t>
      </w:r>
      <w:r w:rsidRPr="00685FBC">
        <w:rPr>
          <w:sz w:val="28"/>
          <w:szCs w:val="28"/>
        </w:rPr>
        <w:softHyphen/>
        <w:t>ка. По вышеназванным условиям применение возможно только на 10% старых прокладок. В некоторых случаях метод эффективен для поис</w:t>
      </w:r>
      <w:r w:rsidRPr="00685FBC">
        <w:rPr>
          <w:sz w:val="28"/>
          <w:szCs w:val="28"/>
        </w:rPr>
        <w:softHyphen/>
        <w:t>ка утечек.</w:t>
      </w:r>
    </w:p>
    <w:p w:rsidR="00C82DF9" w:rsidRPr="00685FBC" w:rsidRDefault="00C82DF9" w:rsidP="0018764F">
      <w:pPr>
        <w:numPr>
          <w:ilvl w:val="0"/>
          <w:numId w:val="4"/>
        </w:numPr>
        <w:spacing w:before="100" w:beforeAutospacing="1" w:after="100" w:afterAutospacing="1" w:line="210" w:lineRule="atLeast"/>
        <w:ind w:left="30" w:right="30"/>
        <w:jc w:val="both"/>
        <w:rPr>
          <w:sz w:val="28"/>
          <w:szCs w:val="28"/>
        </w:rPr>
      </w:pPr>
      <w:r w:rsidRPr="00685FBC">
        <w:rPr>
          <w:i/>
          <w:iCs/>
          <w:sz w:val="28"/>
          <w:szCs w:val="28"/>
          <w:u w:val="single"/>
        </w:rPr>
        <w:t>Тепловая аэросъемка в ИК-диапазоне.</w:t>
      </w:r>
      <w:r w:rsidRPr="00685FBC">
        <w:rPr>
          <w:i/>
          <w:iCs/>
          <w:sz w:val="28"/>
          <w:szCs w:val="28"/>
        </w:rPr>
        <w:t xml:space="preserve"> </w:t>
      </w:r>
      <w:r w:rsidRPr="00685FBC">
        <w:rPr>
          <w:sz w:val="28"/>
          <w:szCs w:val="28"/>
        </w:rPr>
        <w:t>Ме</w:t>
      </w:r>
      <w:r w:rsidRPr="00685FBC">
        <w:rPr>
          <w:sz w:val="28"/>
          <w:szCs w:val="28"/>
        </w:rPr>
        <w:softHyphen/>
        <w:t>тод очень эффективен для планирования ре</w:t>
      </w:r>
      <w:r w:rsidRPr="00685FBC">
        <w:rPr>
          <w:sz w:val="28"/>
          <w:szCs w:val="28"/>
        </w:rPr>
        <w:softHyphen/>
        <w:t>монтов и выявления участков с повышенными тепловыми потерями. Съемку необходимо проводить весной (март-апрель) и осенью (ок</w:t>
      </w:r>
      <w:r w:rsidRPr="00685FBC">
        <w:rPr>
          <w:sz w:val="28"/>
          <w:szCs w:val="28"/>
        </w:rPr>
        <w:softHyphen/>
        <w:t>тябрь-ноябрь), когда система отопления рабо</w:t>
      </w:r>
      <w:r w:rsidRPr="00685FBC">
        <w:rPr>
          <w:sz w:val="28"/>
          <w:szCs w:val="28"/>
        </w:rPr>
        <w:softHyphen/>
        <w:t xml:space="preserve">тает, но снега на земле нет. </w:t>
      </w:r>
    </w:p>
    <w:p w:rsidR="00C82DF9" w:rsidRPr="00685FBC" w:rsidRDefault="00C82DF9" w:rsidP="0018764F">
      <w:pPr>
        <w:numPr>
          <w:ilvl w:val="0"/>
          <w:numId w:val="4"/>
        </w:numPr>
        <w:spacing w:before="100" w:beforeAutospacing="1" w:after="100" w:afterAutospacing="1" w:line="210" w:lineRule="atLeast"/>
        <w:ind w:left="30" w:right="30"/>
        <w:jc w:val="both"/>
        <w:rPr>
          <w:sz w:val="28"/>
          <w:szCs w:val="28"/>
        </w:rPr>
      </w:pPr>
      <w:r w:rsidRPr="00685FBC">
        <w:rPr>
          <w:i/>
          <w:iCs/>
          <w:sz w:val="28"/>
          <w:szCs w:val="28"/>
          <w:u w:val="single"/>
        </w:rPr>
        <w:lastRenderedPageBreak/>
        <w:t>Метод акустической диагностики.</w:t>
      </w:r>
      <w:r w:rsidRPr="00685FBC">
        <w:rPr>
          <w:i/>
          <w:iCs/>
          <w:sz w:val="28"/>
          <w:szCs w:val="28"/>
        </w:rPr>
        <w:t xml:space="preserve"> </w:t>
      </w:r>
      <w:r w:rsidRPr="00685FBC">
        <w:rPr>
          <w:sz w:val="28"/>
          <w:szCs w:val="28"/>
        </w:rPr>
        <w:t>Использу</w:t>
      </w:r>
      <w:r w:rsidRPr="00685FBC">
        <w:rPr>
          <w:sz w:val="28"/>
          <w:szCs w:val="28"/>
        </w:rPr>
        <w:softHyphen/>
        <w:t>ются корреляторы усовершенствованной конст</w:t>
      </w:r>
      <w:r w:rsidRPr="00685FBC">
        <w:rPr>
          <w:sz w:val="28"/>
          <w:szCs w:val="28"/>
        </w:rPr>
        <w:softHyphen/>
        <w:t>рукции. Метод новый и пробные применения на тепловых сетях не дали однозначных резуль</w:t>
      </w:r>
      <w:r w:rsidRPr="00685FBC">
        <w:rPr>
          <w:sz w:val="28"/>
          <w:szCs w:val="28"/>
        </w:rPr>
        <w:softHyphen/>
        <w:t>татов. Но метод имеет перспективу как инфор</w:t>
      </w:r>
      <w:r w:rsidRPr="00685FBC">
        <w:rPr>
          <w:sz w:val="28"/>
          <w:szCs w:val="28"/>
        </w:rPr>
        <w:softHyphen/>
        <w:t>мационная составляющая в комплексе методов мониторинга состояния действующих тепло</w:t>
      </w:r>
      <w:r w:rsidRPr="00685FBC">
        <w:rPr>
          <w:sz w:val="28"/>
          <w:szCs w:val="28"/>
        </w:rPr>
        <w:softHyphen/>
        <w:t>проводов, он хорошо вписывается в процесс эксплуатации и конструктивные особенности прокладок ТС.</w:t>
      </w:r>
    </w:p>
    <w:p w:rsidR="00C82DF9" w:rsidRPr="00685FBC" w:rsidRDefault="00C82DF9" w:rsidP="0018764F">
      <w:pPr>
        <w:numPr>
          <w:ilvl w:val="0"/>
          <w:numId w:val="4"/>
        </w:numPr>
        <w:spacing w:before="100" w:beforeAutospacing="1" w:after="100" w:afterAutospacing="1" w:line="210" w:lineRule="atLeast"/>
        <w:ind w:left="30" w:right="30"/>
        <w:jc w:val="both"/>
        <w:rPr>
          <w:sz w:val="28"/>
          <w:szCs w:val="28"/>
        </w:rPr>
      </w:pPr>
      <w:proofErr w:type="spellStart"/>
      <w:r w:rsidRPr="00685FBC">
        <w:rPr>
          <w:i/>
          <w:iCs/>
          <w:sz w:val="28"/>
          <w:szCs w:val="28"/>
          <w:u w:val="single"/>
        </w:rPr>
        <w:t>Опрессовка</w:t>
      </w:r>
      <w:proofErr w:type="spellEnd"/>
      <w:r w:rsidRPr="00685FBC">
        <w:rPr>
          <w:i/>
          <w:iCs/>
          <w:sz w:val="28"/>
          <w:szCs w:val="28"/>
          <w:u w:val="single"/>
        </w:rPr>
        <w:t xml:space="preserve"> на прочность повышенным дав</w:t>
      </w:r>
      <w:r w:rsidRPr="00685FBC">
        <w:rPr>
          <w:i/>
          <w:iCs/>
          <w:sz w:val="28"/>
          <w:szCs w:val="28"/>
          <w:u w:val="single"/>
        </w:rPr>
        <w:softHyphen/>
        <w:t>лением.</w:t>
      </w:r>
      <w:r w:rsidRPr="00685FBC">
        <w:rPr>
          <w:i/>
          <w:iCs/>
          <w:sz w:val="28"/>
          <w:szCs w:val="28"/>
        </w:rPr>
        <w:t xml:space="preserve"> </w:t>
      </w:r>
      <w:r w:rsidRPr="00685FBC">
        <w:rPr>
          <w:sz w:val="28"/>
          <w:szCs w:val="28"/>
        </w:rPr>
        <w:t>Метод применялся и был разработан с целью выявления ослабленных мест трубо</w:t>
      </w:r>
      <w:r w:rsidRPr="00685FBC">
        <w:rPr>
          <w:sz w:val="28"/>
          <w:szCs w:val="28"/>
        </w:rPr>
        <w:softHyphen/>
        <w:t>провода в ремонтный период и исключения по</w:t>
      </w:r>
      <w:r w:rsidRPr="00685FBC">
        <w:rPr>
          <w:sz w:val="28"/>
          <w:szCs w:val="28"/>
        </w:rPr>
        <w:softHyphen/>
        <w:t>явления повреждений в отопительный период. Он имел долгий период освоения и внедрения, но в настоящее время в среднем стабильно по</w:t>
      </w:r>
      <w:r w:rsidRPr="00685FBC">
        <w:rPr>
          <w:sz w:val="28"/>
          <w:szCs w:val="28"/>
        </w:rPr>
        <w:softHyphen/>
        <w:t>казывает эффективность 93-94%. То есть 94% повреждений выявляется в ремонтный период и только 6% уходит на период отопления. С при</w:t>
      </w:r>
      <w:r w:rsidRPr="00685FBC">
        <w:rPr>
          <w:sz w:val="28"/>
          <w:szCs w:val="28"/>
        </w:rPr>
        <w:softHyphen/>
        <w:t>менением комплексной оперативной системы сбора и анализа данных о состоянии теплопро</w:t>
      </w:r>
      <w:r w:rsidRPr="00685FBC">
        <w:rPr>
          <w:sz w:val="28"/>
          <w:szCs w:val="28"/>
        </w:rPr>
        <w:softHyphen/>
        <w:t xml:space="preserve">водов, </w:t>
      </w:r>
      <w:proofErr w:type="spellStart"/>
      <w:r w:rsidRPr="00685FBC">
        <w:rPr>
          <w:sz w:val="28"/>
          <w:szCs w:val="28"/>
        </w:rPr>
        <w:t>опрессовку</w:t>
      </w:r>
      <w:proofErr w:type="spellEnd"/>
      <w:r w:rsidRPr="00685FBC">
        <w:rPr>
          <w:sz w:val="28"/>
          <w:szCs w:val="28"/>
        </w:rPr>
        <w:t xml:space="preserve"> стало возможным рассмат</w:t>
      </w:r>
      <w:r w:rsidRPr="00685FBC">
        <w:rPr>
          <w:sz w:val="28"/>
          <w:szCs w:val="28"/>
        </w:rPr>
        <w:softHyphen/>
        <w:t>ривать, как метод диагностики и планирования ремонтов, перекладок ТС. Соотношения разры</w:t>
      </w:r>
      <w:r w:rsidRPr="00685FBC">
        <w:rPr>
          <w:sz w:val="28"/>
          <w:szCs w:val="28"/>
        </w:rPr>
        <w:softHyphen/>
        <w:t>вов трубопроводов ТС в ремонтный и эксплуата</w:t>
      </w:r>
      <w:r w:rsidRPr="00685FBC">
        <w:rPr>
          <w:sz w:val="28"/>
          <w:szCs w:val="28"/>
        </w:rPr>
        <w:softHyphen/>
        <w:t>ционный периоды представлены в таблице.</w:t>
      </w:r>
    </w:p>
    <w:p w:rsidR="00C82DF9" w:rsidRPr="00685FBC" w:rsidRDefault="00C82DF9" w:rsidP="0018764F">
      <w:pPr>
        <w:numPr>
          <w:ilvl w:val="0"/>
          <w:numId w:val="4"/>
        </w:numPr>
        <w:spacing w:before="100" w:beforeAutospacing="1" w:after="100" w:afterAutospacing="1" w:line="210" w:lineRule="atLeast"/>
        <w:ind w:left="30" w:right="30"/>
        <w:jc w:val="both"/>
        <w:rPr>
          <w:sz w:val="28"/>
          <w:szCs w:val="28"/>
        </w:rPr>
      </w:pPr>
      <w:r w:rsidRPr="00685FBC">
        <w:rPr>
          <w:i/>
          <w:iCs/>
          <w:sz w:val="28"/>
          <w:szCs w:val="28"/>
          <w:u w:val="single"/>
        </w:rPr>
        <w:t>Метод магнитной томографии металла теп</w:t>
      </w:r>
      <w:r w:rsidRPr="00685FBC">
        <w:rPr>
          <w:i/>
          <w:iCs/>
          <w:sz w:val="28"/>
          <w:szCs w:val="28"/>
          <w:u w:val="single"/>
        </w:rPr>
        <w:softHyphen/>
        <w:t>лопроводов с поверхности земли.</w:t>
      </w:r>
      <w:r w:rsidRPr="00685FBC">
        <w:rPr>
          <w:i/>
          <w:iCs/>
          <w:sz w:val="28"/>
          <w:szCs w:val="28"/>
        </w:rPr>
        <w:t xml:space="preserve"> </w:t>
      </w:r>
      <w:r w:rsidRPr="00685FBC">
        <w:rPr>
          <w:sz w:val="28"/>
          <w:szCs w:val="28"/>
        </w:rPr>
        <w:t>Метод имеет мало статистики и пока трудно сказать о его эф</w:t>
      </w:r>
      <w:r w:rsidRPr="00685FBC">
        <w:rPr>
          <w:sz w:val="28"/>
          <w:szCs w:val="28"/>
        </w:rPr>
        <w:softHyphen/>
        <w:t>фективности в условиях города.</w:t>
      </w:r>
    </w:p>
    <w:p w:rsidR="00C82DF9" w:rsidRPr="00685FBC" w:rsidRDefault="00C82DF9" w:rsidP="0018764F">
      <w:pPr>
        <w:spacing w:before="100" w:beforeAutospacing="1" w:after="100" w:afterAutospacing="1" w:line="240" w:lineRule="atLeast"/>
        <w:jc w:val="both"/>
        <w:rPr>
          <w:sz w:val="28"/>
          <w:szCs w:val="28"/>
          <w:u w:val="single"/>
        </w:rPr>
      </w:pPr>
      <w:r w:rsidRPr="00685FBC">
        <w:rPr>
          <w:sz w:val="28"/>
          <w:szCs w:val="28"/>
          <w:u w:val="single"/>
        </w:rPr>
        <w:t xml:space="preserve">В действующих условиях и с учетом финансового положения филиал проводит работы по поддержанию надежности тепловых сетей на основании метода - </w:t>
      </w:r>
      <w:proofErr w:type="spellStart"/>
      <w:r w:rsidRPr="00685FBC">
        <w:rPr>
          <w:sz w:val="28"/>
          <w:szCs w:val="28"/>
          <w:u w:val="single"/>
        </w:rPr>
        <w:t>опрессовка</w:t>
      </w:r>
      <w:proofErr w:type="spellEnd"/>
      <w:r w:rsidRPr="00685FBC">
        <w:rPr>
          <w:sz w:val="28"/>
          <w:szCs w:val="28"/>
          <w:u w:val="single"/>
        </w:rPr>
        <w:t xml:space="preserve"> повышенным давлением.</w:t>
      </w:r>
    </w:p>
    <w:p w:rsidR="00C82DF9" w:rsidRPr="00685FBC" w:rsidRDefault="00C82DF9" w:rsidP="0018764F">
      <w:pPr>
        <w:spacing w:before="100" w:beforeAutospacing="1" w:after="100" w:afterAutospacing="1" w:line="240" w:lineRule="atLeast"/>
        <w:jc w:val="both"/>
        <w:rPr>
          <w:sz w:val="28"/>
          <w:szCs w:val="28"/>
        </w:rPr>
      </w:pPr>
      <w:r w:rsidRPr="00685FBC">
        <w:rPr>
          <w:sz w:val="28"/>
          <w:szCs w:val="28"/>
        </w:rPr>
        <w:t>10. Нормативы технологических потерь при передаче тепловой энергии рассчитаны согласно приказа Минэнерго от 30.12.2008г №325 «Об организации в Минэнерго РФ работы по утверждению нормативов технологических потерь при передачи тепловой э</w:t>
      </w:r>
      <w:r w:rsidR="008B23FE">
        <w:rPr>
          <w:sz w:val="28"/>
          <w:szCs w:val="28"/>
        </w:rPr>
        <w:t xml:space="preserve">нергии» и составляют </w:t>
      </w:r>
      <w:r w:rsidRPr="00685FBC">
        <w:rPr>
          <w:sz w:val="28"/>
          <w:szCs w:val="28"/>
        </w:rPr>
        <w:t>Гкал.</w:t>
      </w:r>
    </w:p>
    <w:p w:rsidR="00C82DF9" w:rsidRDefault="00C82DF9" w:rsidP="0018764F">
      <w:pPr>
        <w:spacing w:before="100" w:beforeAutospacing="1" w:after="100" w:afterAutospacing="1" w:line="240" w:lineRule="atLeast"/>
        <w:jc w:val="both"/>
        <w:rPr>
          <w:sz w:val="28"/>
          <w:szCs w:val="28"/>
        </w:rPr>
      </w:pPr>
      <w:r w:rsidRPr="00685FBC">
        <w:rPr>
          <w:sz w:val="28"/>
          <w:szCs w:val="28"/>
        </w:rPr>
        <w:t>11. Расчет тепловых потерь в связи с отсутствием приборов учета производится на основании приказа Минэнерго от 30.12.2008г №325 «Об организации в Минэнерго РФ работы по утверждению нормативов технологических потерь при передачи теп</w:t>
      </w:r>
      <w:r w:rsidR="008B23FE">
        <w:rPr>
          <w:sz w:val="28"/>
          <w:szCs w:val="28"/>
        </w:rPr>
        <w:t xml:space="preserve">ловой энергии». </w:t>
      </w:r>
    </w:p>
    <w:p w:rsidR="00A915F7" w:rsidRDefault="00A915F7" w:rsidP="0018764F">
      <w:pPr>
        <w:spacing w:before="100" w:beforeAutospacing="1" w:after="100" w:afterAutospacing="1" w:line="240" w:lineRule="atLeast"/>
        <w:jc w:val="both"/>
        <w:rPr>
          <w:sz w:val="28"/>
          <w:szCs w:val="28"/>
        </w:rPr>
      </w:pPr>
    </w:p>
    <w:p w:rsidR="00C82DF9" w:rsidRDefault="00C82DF9" w:rsidP="0018764F">
      <w:pPr>
        <w:spacing w:before="100" w:beforeAutospacing="1" w:after="100" w:afterAutospacing="1" w:line="240" w:lineRule="atLeast"/>
        <w:jc w:val="both"/>
        <w:rPr>
          <w:b/>
          <w:bCs/>
          <w:sz w:val="28"/>
          <w:szCs w:val="28"/>
        </w:rPr>
      </w:pPr>
      <w:r w:rsidRPr="00685FBC">
        <w:rPr>
          <w:b/>
          <w:bCs/>
          <w:sz w:val="28"/>
          <w:szCs w:val="28"/>
        </w:rPr>
        <w:t xml:space="preserve">VII. Предложения </w:t>
      </w:r>
      <w:r w:rsidR="008B23FE">
        <w:rPr>
          <w:b/>
          <w:bCs/>
          <w:sz w:val="28"/>
          <w:szCs w:val="28"/>
        </w:rPr>
        <w:t>по строительству</w:t>
      </w:r>
      <w:r w:rsidR="007C29A9">
        <w:rPr>
          <w:b/>
          <w:bCs/>
          <w:sz w:val="28"/>
          <w:szCs w:val="28"/>
        </w:rPr>
        <w:t xml:space="preserve"> и реконструкции  источников  тепловой энергии  и </w:t>
      </w:r>
      <w:r w:rsidRPr="00685FBC">
        <w:rPr>
          <w:b/>
          <w:bCs/>
          <w:sz w:val="28"/>
          <w:szCs w:val="28"/>
        </w:rPr>
        <w:t>тепловых сетей</w:t>
      </w:r>
    </w:p>
    <w:p w:rsidR="00A915F7" w:rsidRDefault="00A915F7" w:rsidP="0018764F">
      <w:pPr>
        <w:spacing w:before="100" w:beforeAutospacing="1" w:after="100" w:afterAutospacing="1" w:line="240" w:lineRule="atLeast"/>
        <w:jc w:val="both"/>
        <w:rPr>
          <w:b/>
          <w:bCs/>
          <w:sz w:val="28"/>
          <w:szCs w:val="28"/>
        </w:rPr>
      </w:pPr>
    </w:p>
    <w:p w:rsidR="000733B6" w:rsidRDefault="0018764F" w:rsidP="0018764F">
      <w:pPr>
        <w:spacing w:before="100" w:beforeAutospacing="1" w:after="100" w:afterAutospacing="1" w:line="240" w:lineRule="atLeast"/>
        <w:jc w:val="both"/>
        <w:rPr>
          <w:b/>
          <w:bCs/>
          <w:sz w:val="28"/>
          <w:szCs w:val="28"/>
        </w:rPr>
      </w:pPr>
      <w:r>
        <w:rPr>
          <w:b/>
          <w:bCs/>
          <w:sz w:val="28"/>
          <w:szCs w:val="28"/>
        </w:rPr>
        <w:t xml:space="preserve">                     </w:t>
      </w:r>
      <w:r w:rsidR="00AF6230">
        <w:rPr>
          <w:b/>
          <w:bCs/>
          <w:sz w:val="28"/>
          <w:szCs w:val="28"/>
        </w:rPr>
        <w:t>7</w:t>
      </w:r>
      <w:r w:rsidR="000733B6">
        <w:rPr>
          <w:b/>
          <w:bCs/>
          <w:sz w:val="28"/>
          <w:szCs w:val="28"/>
        </w:rPr>
        <w:t>.1. Обоснование необходимости строительства котельной.</w:t>
      </w:r>
    </w:p>
    <w:p w:rsidR="007C29A9" w:rsidRDefault="001C5300" w:rsidP="0018764F">
      <w:pPr>
        <w:tabs>
          <w:tab w:val="left" w:pos="260"/>
        </w:tabs>
        <w:spacing w:before="100" w:beforeAutospacing="1" w:after="100" w:afterAutospacing="1" w:line="240" w:lineRule="atLeast"/>
        <w:jc w:val="both"/>
        <w:rPr>
          <w:sz w:val="28"/>
          <w:szCs w:val="28"/>
        </w:rPr>
      </w:pPr>
      <w:r>
        <w:rPr>
          <w:sz w:val="28"/>
          <w:szCs w:val="28"/>
        </w:rPr>
        <w:tab/>
      </w:r>
      <w:r w:rsidR="0018764F">
        <w:rPr>
          <w:sz w:val="28"/>
          <w:szCs w:val="28"/>
        </w:rPr>
        <w:t xml:space="preserve">    </w:t>
      </w:r>
      <w:r>
        <w:rPr>
          <w:sz w:val="28"/>
          <w:szCs w:val="28"/>
        </w:rPr>
        <w:t>Котельная №2</w:t>
      </w:r>
      <w:r w:rsidRPr="001C5300">
        <w:rPr>
          <w:sz w:val="28"/>
          <w:szCs w:val="28"/>
        </w:rPr>
        <w:t>9</w:t>
      </w:r>
      <w:r w:rsidR="007C29A9">
        <w:rPr>
          <w:sz w:val="28"/>
          <w:szCs w:val="28"/>
        </w:rPr>
        <w:t xml:space="preserve"> д</w:t>
      </w:r>
      <w:r w:rsidR="00AF6230">
        <w:rPr>
          <w:sz w:val="28"/>
          <w:szCs w:val="28"/>
        </w:rPr>
        <w:t xml:space="preserve">. </w:t>
      </w:r>
      <w:proofErr w:type="spellStart"/>
      <w:r w:rsidR="00AF6230">
        <w:rPr>
          <w:sz w:val="28"/>
          <w:szCs w:val="28"/>
        </w:rPr>
        <w:t>П</w:t>
      </w:r>
      <w:r w:rsidR="007C29A9">
        <w:rPr>
          <w:sz w:val="28"/>
          <w:szCs w:val="28"/>
        </w:rPr>
        <w:t>еренка</w:t>
      </w:r>
      <w:proofErr w:type="spellEnd"/>
      <w:r w:rsidR="007C29A9">
        <w:rPr>
          <w:sz w:val="28"/>
          <w:szCs w:val="28"/>
        </w:rPr>
        <w:t xml:space="preserve">  введена в эксплуатацию в 1975 году (срок эксплуатации котельной составляет около 50 лет)</w:t>
      </w:r>
      <w:r w:rsidR="00AF6230">
        <w:rPr>
          <w:sz w:val="28"/>
          <w:szCs w:val="28"/>
        </w:rPr>
        <w:t>. н</w:t>
      </w:r>
      <w:r w:rsidR="007C29A9">
        <w:rPr>
          <w:sz w:val="28"/>
          <w:szCs w:val="28"/>
        </w:rPr>
        <w:t xml:space="preserve">а котельной установлены котлы марки Универсал-6М, имеющие низкий КПД. Установленное котельное оборудование </w:t>
      </w:r>
      <w:r w:rsidR="000733B6">
        <w:rPr>
          <w:sz w:val="28"/>
          <w:szCs w:val="28"/>
        </w:rPr>
        <w:t xml:space="preserve">выработало эксплуатационный </w:t>
      </w:r>
      <w:r>
        <w:rPr>
          <w:sz w:val="28"/>
          <w:szCs w:val="28"/>
        </w:rPr>
        <w:t>ресурс, ввиду</w:t>
      </w:r>
      <w:r w:rsidR="000733B6">
        <w:rPr>
          <w:sz w:val="28"/>
          <w:szCs w:val="28"/>
        </w:rPr>
        <w:t xml:space="preserve"> длительного срока </w:t>
      </w:r>
      <w:r>
        <w:rPr>
          <w:sz w:val="28"/>
          <w:szCs w:val="28"/>
        </w:rPr>
        <w:t>эксплуатации, и</w:t>
      </w:r>
      <w:r w:rsidRPr="001C5300">
        <w:rPr>
          <w:sz w:val="28"/>
          <w:szCs w:val="28"/>
        </w:rPr>
        <w:t xml:space="preserve">  </w:t>
      </w:r>
      <w:r>
        <w:rPr>
          <w:sz w:val="28"/>
          <w:szCs w:val="28"/>
        </w:rPr>
        <w:t xml:space="preserve">поэтому  </w:t>
      </w:r>
      <w:r w:rsidR="000733B6">
        <w:rPr>
          <w:sz w:val="28"/>
          <w:szCs w:val="28"/>
        </w:rPr>
        <w:t xml:space="preserve"> тре</w:t>
      </w:r>
      <w:r w:rsidR="0043051D">
        <w:rPr>
          <w:sz w:val="28"/>
          <w:szCs w:val="28"/>
        </w:rPr>
        <w:t>буется  проведение реконструкции</w:t>
      </w:r>
      <w:r w:rsidR="000733B6">
        <w:rPr>
          <w:sz w:val="28"/>
          <w:szCs w:val="28"/>
        </w:rPr>
        <w:t xml:space="preserve"> котельной.</w:t>
      </w:r>
    </w:p>
    <w:p w:rsidR="000733B6" w:rsidRDefault="0043051D" w:rsidP="0018764F">
      <w:pPr>
        <w:tabs>
          <w:tab w:val="left" w:pos="260"/>
        </w:tabs>
        <w:spacing w:before="100" w:beforeAutospacing="1" w:after="100" w:afterAutospacing="1" w:line="240" w:lineRule="atLeast"/>
        <w:jc w:val="both"/>
        <w:rPr>
          <w:sz w:val="28"/>
          <w:szCs w:val="28"/>
        </w:rPr>
      </w:pPr>
      <w:r>
        <w:rPr>
          <w:sz w:val="28"/>
          <w:szCs w:val="28"/>
        </w:rPr>
        <w:lastRenderedPageBreak/>
        <w:t xml:space="preserve">Реконструкция </w:t>
      </w:r>
      <w:r w:rsidR="000733B6">
        <w:rPr>
          <w:sz w:val="28"/>
          <w:szCs w:val="28"/>
        </w:rPr>
        <w:t xml:space="preserve">  котельной предполагается за счет бюджетного финансирования</w:t>
      </w:r>
      <w:r w:rsidR="00A915F7">
        <w:rPr>
          <w:sz w:val="28"/>
          <w:szCs w:val="28"/>
        </w:rPr>
        <w:t>.</w:t>
      </w:r>
    </w:p>
    <w:p w:rsidR="00A915F7" w:rsidRPr="00A915F7" w:rsidRDefault="00AF6230" w:rsidP="0018764F">
      <w:pPr>
        <w:tabs>
          <w:tab w:val="left" w:pos="260"/>
        </w:tabs>
        <w:jc w:val="both"/>
        <w:rPr>
          <w:b/>
          <w:sz w:val="28"/>
          <w:szCs w:val="28"/>
        </w:rPr>
      </w:pPr>
      <w:r>
        <w:rPr>
          <w:b/>
          <w:sz w:val="28"/>
          <w:szCs w:val="28"/>
        </w:rPr>
        <w:t xml:space="preserve">           </w:t>
      </w:r>
      <w:r w:rsidR="0018764F">
        <w:rPr>
          <w:b/>
          <w:sz w:val="28"/>
          <w:szCs w:val="28"/>
        </w:rPr>
        <w:t xml:space="preserve">      </w:t>
      </w:r>
      <w:r>
        <w:rPr>
          <w:b/>
          <w:sz w:val="28"/>
          <w:szCs w:val="28"/>
        </w:rPr>
        <w:t xml:space="preserve"> 7.</w:t>
      </w:r>
      <w:r w:rsidR="00A915F7" w:rsidRPr="00A915F7">
        <w:rPr>
          <w:b/>
          <w:sz w:val="28"/>
          <w:szCs w:val="28"/>
        </w:rPr>
        <w:t xml:space="preserve">2. Обоснование  необходимости  реконструкции тепловой сети </w:t>
      </w:r>
      <w:proofErr w:type="gramStart"/>
      <w:r w:rsidR="00A915F7" w:rsidRPr="00A915F7">
        <w:rPr>
          <w:b/>
          <w:sz w:val="28"/>
          <w:szCs w:val="28"/>
        </w:rPr>
        <w:t>от</w:t>
      </w:r>
      <w:proofErr w:type="gramEnd"/>
      <w:r w:rsidR="00A915F7" w:rsidRPr="00A915F7">
        <w:rPr>
          <w:b/>
          <w:sz w:val="28"/>
          <w:szCs w:val="28"/>
        </w:rPr>
        <w:t xml:space="preserve">  </w:t>
      </w:r>
    </w:p>
    <w:p w:rsidR="00A915F7" w:rsidRDefault="00A915F7" w:rsidP="0018764F">
      <w:pPr>
        <w:tabs>
          <w:tab w:val="left" w:pos="260"/>
        </w:tabs>
        <w:jc w:val="both"/>
        <w:rPr>
          <w:b/>
          <w:sz w:val="28"/>
          <w:szCs w:val="28"/>
        </w:rPr>
      </w:pPr>
      <w:r w:rsidRPr="00A915F7">
        <w:rPr>
          <w:b/>
          <w:sz w:val="28"/>
          <w:szCs w:val="28"/>
        </w:rPr>
        <w:t xml:space="preserve">            </w:t>
      </w:r>
      <w:r>
        <w:rPr>
          <w:b/>
          <w:sz w:val="28"/>
          <w:szCs w:val="28"/>
        </w:rPr>
        <w:t xml:space="preserve">     </w:t>
      </w:r>
      <w:r w:rsidR="0018764F">
        <w:rPr>
          <w:b/>
          <w:sz w:val="28"/>
          <w:szCs w:val="28"/>
        </w:rPr>
        <w:t xml:space="preserve">                              </w:t>
      </w:r>
      <w:r w:rsidRPr="00A915F7">
        <w:rPr>
          <w:b/>
          <w:sz w:val="28"/>
          <w:szCs w:val="28"/>
        </w:rPr>
        <w:t xml:space="preserve"> котельной №29 </w:t>
      </w:r>
      <w:proofErr w:type="spellStart"/>
      <w:r w:rsidRPr="00A915F7">
        <w:rPr>
          <w:b/>
          <w:sz w:val="28"/>
          <w:szCs w:val="28"/>
        </w:rPr>
        <w:t>д.Перенка</w:t>
      </w:r>
      <w:proofErr w:type="spellEnd"/>
      <w:r w:rsidRPr="00A915F7">
        <w:rPr>
          <w:b/>
          <w:sz w:val="28"/>
          <w:szCs w:val="28"/>
        </w:rPr>
        <w:t xml:space="preserve"> </w:t>
      </w:r>
    </w:p>
    <w:p w:rsidR="00414F0D" w:rsidRDefault="00414F0D" w:rsidP="0018764F">
      <w:pPr>
        <w:tabs>
          <w:tab w:val="left" w:pos="260"/>
        </w:tabs>
        <w:jc w:val="both"/>
        <w:rPr>
          <w:b/>
          <w:sz w:val="28"/>
          <w:szCs w:val="28"/>
        </w:rPr>
      </w:pPr>
    </w:p>
    <w:p w:rsidR="00414F0D" w:rsidRPr="00414F0D" w:rsidRDefault="00414F0D" w:rsidP="00414F0D">
      <w:pPr>
        <w:jc w:val="both"/>
        <w:rPr>
          <w:sz w:val="28"/>
          <w:szCs w:val="28"/>
        </w:rPr>
      </w:pPr>
      <w:r w:rsidRPr="00414F0D">
        <w:rPr>
          <w:sz w:val="28"/>
          <w:szCs w:val="28"/>
        </w:rPr>
        <w:t xml:space="preserve">        Год ввода в эксплуатацию тепловых сетей от  котельной 1975, протяженность в двухтру</w:t>
      </w:r>
      <w:r w:rsidR="0043051D">
        <w:rPr>
          <w:sz w:val="28"/>
          <w:szCs w:val="28"/>
        </w:rPr>
        <w:t>бном исчислении составляет 537</w:t>
      </w:r>
      <w:r w:rsidRPr="00414F0D">
        <w:rPr>
          <w:sz w:val="28"/>
          <w:szCs w:val="28"/>
        </w:rPr>
        <w:t xml:space="preserve">м. </w:t>
      </w:r>
      <w:r w:rsidRPr="00685FBC">
        <w:rPr>
          <w:sz w:val="28"/>
          <w:szCs w:val="28"/>
        </w:rPr>
        <w:t xml:space="preserve">Средний износ трубопроводов теплосетей в поселении составляет 80%. </w:t>
      </w:r>
      <w:r w:rsidRPr="00414F0D">
        <w:rPr>
          <w:sz w:val="28"/>
          <w:szCs w:val="28"/>
        </w:rPr>
        <w:t xml:space="preserve"> На инженерных сетях систем отопления имеются многочисленные свищи, имеет место установка хомутов, часто происходят порывы трубопроводов ввиду большого износа сетей. За время эксплуатации проводился частичный ремонт тепловых сетей. Требуется проведение реконструкции указанных тепловых сетей. </w:t>
      </w:r>
    </w:p>
    <w:p w:rsidR="00C82DF9" w:rsidRPr="00685FBC" w:rsidRDefault="00C82DF9" w:rsidP="00C82DF9">
      <w:pPr>
        <w:spacing w:line="240" w:lineRule="atLeast"/>
        <w:rPr>
          <w:sz w:val="28"/>
          <w:szCs w:val="28"/>
        </w:rPr>
      </w:pPr>
    </w:p>
    <w:tbl>
      <w:tblPr>
        <w:tblW w:w="10313" w:type="dxa"/>
        <w:tblInd w:w="108" w:type="dxa"/>
        <w:tblLook w:val="04A0" w:firstRow="1" w:lastRow="0" w:firstColumn="1" w:lastColumn="0" w:noHBand="0" w:noVBand="1"/>
      </w:tblPr>
      <w:tblGrid>
        <w:gridCol w:w="1889"/>
        <w:gridCol w:w="1872"/>
        <w:gridCol w:w="2149"/>
        <w:gridCol w:w="1267"/>
        <w:gridCol w:w="1672"/>
        <w:gridCol w:w="1464"/>
      </w:tblGrid>
      <w:tr w:rsidR="00C82DF9" w:rsidRPr="009F422B" w:rsidTr="003E7BF0">
        <w:trPr>
          <w:trHeight w:val="600"/>
        </w:trPr>
        <w:tc>
          <w:tcPr>
            <w:tcW w:w="10313" w:type="dxa"/>
            <w:gridSpan w:val="6"/>
            <w:vAlign w:val="bottom"/>
            <w:hideMark/>
          </w:tcPr>
          <w:p w:rsidR="00C82DF9" w:rsidRPr="009F422B" w:rsidRDefault="00AF6230" w:rsidP="003E7BF0">
            <w:pPr>
              <w:jc w:val="center"/>
              <w:rPr>
                <w:b/>
                <w:bCs/>
                <w:color w:val="000000"/>
                <w:sz w:val="28"/>
                <w:szCs w:val="28"/>
              </w:rPr>
            </w:pPr>
            <w:r w:rsidRPr="00685FBC">
              <w:rPr>
                <w:b/>
                <w:bCs/>
                <w:sz w:val="28"/>
                <w:szCs w:val="28"/>
              </w:rPr>
              <w:t>VII</w:t>
            </w:r>
            <w:r>
              <w:rPr>
                <w:b/>
                <w:bCs/>
                <w:sz w:val="28"/>
                <w:szCs w:val="28"/>
              </w:rPr>
              <w:t>1</w:t>
            </w:r>
            <w:r w:rsidR="00C82DF9" w:rsidRPr="009F422B">
              <w:rPr>
                <w:b/>
                <w:bCs/>
                <w:color w:val="000000"/>
                <w:sz w:val="28"/>
                <w:szCs w:val="28"/>
              </w:rPr>
              <w:t>. Баланс тепловой энергии на котельной №29 д.Перенка, находящихся в собственности/аренде ООО "</w:t>
            </w:r>
            <w:proofErr w:type="spellStart"/>
            <w:r w:rsidR="00C82DF9" w:rsidRPr="009F422B">
              <w:rPr>
                <w:b/>
                <w:bCs/>
                <w:color w:val="000000"/>
                <w:sz w:val="28"/>
                <w:szCs w:val="28"/>
              </w:rPr>
              <w:t>Смоленскрегионт</w:t>
            </w:r>
            <w:r w:rsidR="00C0565C">
              <w:rPr>
                <w:b/>
                <w:bCs/>
                <w:color w:val="000000"/>
                <w:sz w:val="28"/>
                <w:szCs w:val="28"/>
              </w:rPr>
              <w:t>еплоэнерго</w:t>
            </w:r>
            <w:proofErr w:type="spellEnd"/>
            <w:r w:rsidR="00C0565C">
              <w:rPr>
                <w:b/>
                <w:bCs/>
                <w:color w:val="000000"/>
                <w:sz w:val="28"/>
                <w:szCs w:val="28"/>
              </w:rPr>
              <w:t xml:space="preserve">" (ООО "СРТЭ") на </w:t>
            </w:r>
            <w:r>
              <w:rPr>
                <w:b/>
                <w:bCs/>
                <w:color w:val="000000"/>
                <w:sz w:val="28"/>
                <w:szCs w:val="28"/>
              </w:rPr>
              <w:t>2025</w:t>
            </w:r>
            <w:r w:rsidR="00C82DF9" w:rsidRPr="009F422B">
              <w:rPr>
                <w:b/>
                <w:bCs/>
                <w:color w:val="000000"/>
                <w:sz w:val="28"/>
                <w:szCs w:val="28"/>
              </w:rPr>
              <w:t>г.</w:t>
            </w:r>
          </w:p>
        </w:tc>
      </w:tr>
      <w:tr w:rsidR="00C82DF9" w:rsidRPr="009F422B" w:rsidTr="003E7BF0">
        <w:trPr>
          <w:trHeight w:val="300"/>
        </w:trPr>
        <w:tc>
          <w:tcPr>
            <w:tcW w:w="1889" w:type="dxa"/>
            <w:noWrap/>
            <w:vAlign w:val="bottom"/>
            <w:hideMark/>
          </w:tcPr>
          <w:p w:rsidR="00C82DF9" w:rsidRPr="009F422B" w:rsidRDefault="00C82DF9" w:rsidP="003E7BF0">
            <w:pPr>
              <w:rPr>
                <w:sz w:val="28"/>
                <w:szCs w:val="28"/>
              </w:rPr>
            </w:pPr>
          </w:p>
        </w:tc>
        <w:tc>
          <w:tcPr>
            <w:tcW w:w="1872" w:type="dxa"/>
            <w:noWrap/>
            <w:vAlign w:val="bottom"/>
            <w:hideMark/>
          </w:tcPr>
          <w:p w:rsidR="00C82DF9" w:rsidRPr="009F422B" w:rsidRDefault="00C82DF9" w:rsidP="003E7BF0">
            <w:pPr>
              <w:rPr>
                <w:sz w:val="28"/>
                <w:szCs w:val="28"/>
              </w:rPr>
            </w:pPr>
          </w:p>
        </w:tc>
        <w:tc>
          <w:tcPr>
            <w:tcW w:w="2149" w:type="dxa"/>
            <w:noWrap/>
            <w:vAlign w:val="bottom"/>
            <w:hideMark/>
          </w:tcPr>
          <w:p w:rsidR="00C82DF9" w:rsidRPr="009F422B" w:rsidRDefault="00C82DF9" w:rsidP="003E7BF0">
            <w:pPr>
              <w:rPr>
                <w:sz w:val="28"/>
                <w:szCs w:val="28"/>
              </w:rPr>
            </w:pPr>
          </w:p>
        </w:tc>
        <w:tc>
          <w:tcPr>
            <w:tcW w:w="1267" w:type="dxa"/>
            <w:noWrap/>
            <w:vAlign w:val="bottom"/>
            <w:hideMark/>
          </w:tcPr>
          <w:p w:rsidR="00C82DF9" w:rsidRPr="009F422B" w:rsidRDefault="00C82DF9" w:rsidP="003E7BF0">
            <w:pPr>
              <w:rPr>
                <w:sz w:val="28"/>
                <w:szCs w:val="28"/>
              </w:rPr>
            </w:pPr>
          </w:p>
        </w:tc>
        <w:tc>
          <w:tcPr>
            <w:tcW w:w="1672" w:type="dxa"/>
            <w:noWrap/>
            <w:vAlign w:val="bottom"/>
            <w:hideMark/>
          </w:tcPr>
          <w:p w:rsidR="00C82DF9" w:rsidRPr="009F422B" w:rsidRDefault="00C82DF9" w:rsidP="003E7BF0">
            <w:pPr>
              <w:rPr>
                <w:sz w:val="28"/>
                <w:szCs w:val="28"/>
              </w:rPr>
            </w:pPr>
          </w:p>
        </w:tc>
        <w:tc>
          <w:tcPr>
            <w:tcW w:w="1464" w:type="dxa"/>
            <w:noWrap/>
            <w:vAlign w:val="bottom"/>
            <w:hideMark/>
          </w:tcPr>
          <w:p w:rsidR="00C82DF9" w:rsidRPr="009F422B" w:rsidRDefault="00C82DF9" w:rsidP="003E7BF0">
            <w:pPr>
              <w:rPr>
                <w:sz w:val="28"/>
                <w:szCs w:val="28"/>
              </w:rPr>
            </w:pPr>
          </w:p>
        </w:tc>
      </w:tr>
      <w:tr w:rsidR="00C82DF9" w:rsidRPr="009F422B" w:rsidTr="003E7BF0">
        <w:trPr>
          <w:trHeight w:val="1875"/>
        </w:trPr>
        <w:tc>
          <w:tcPr>
            <w:tcW w:w="1889" w:type="dxa"/>
            <w:tcBorders>
              <w:top w:val="single" w:sz="4" w:space="0" w:color="auto"/>
              <w:left w:val="single" w:sz="4" w:space="0" w:color="auto"/>
              <w:bottom w:val="single" w:sz="4" w:space="0" w:color="auto"/>
              <w:right w:val="single" w:sz="4" w:space="0" w:color="auto"/>
            </w:tcBorders>
            <w:vAlign w:val="center"/>
            <w:hideMark/>
          </w:tcPr>
          <w:p w:rsidR="00C82DF9" w:rsidRPr="009F422B" w:rsidRDefault="00C82DF9" w:rsidP="003E7BF0">
            <w:pPr>
              <w:spacing w:line="256" w:lineRule="auto"/>
              <w:jc w:val="center"/>
              <w:rPr>
                <w:color w:val="000000"/>
                <w:sz w:val="28"/>
                <w:szCs w:val="28"/>
              </w:rPr>
            </w:pPr>
            <w:r w:rsidRPr="009F422B">
              <w:rPr>
                <w:color w:val="000000"/>
                <w:sz w:val="28"/>
                <w:szCs w:val="28"/>
              </w:rPr>
              <w:t>Наименование источника тепловой энергии</w:t>
            </w:r>
          </w:p>
        </w:tc>
        <w:tc>
          <w:tcPr>
            <w:tcW w:w="1872" w:type="dxa"/>
            <w:tcBorders>
              <w:top w:val="single" w:sz="4" w:space="0" w:color="auto"/>
              <w:left w:val="nil"/>
              <w:bottom w:val="single" w:sz="4" w:space="0" w:color="auto"/>
              <w:right w:val="single" w:sz="4" w:space="0" w:color="auto"/>
            </w:tcBorders>
            <w:vAlign w:val="center"/>
            <w:hideMark/>
          </w:tcPr>
          <w:p w:rsidR="00C82DF9" w:rsidRPr="009F422B" w:rsidRDefault="00C82DF9" w:rsidP="003E7BF0">
            <w:pPr>
              <w:spacing w:line="256" w:lineRule="auto"/>
              <w:jc w:val="center"/>
              <w:rPr>
                <w:color w:val="000000"/>
                <w:sz w:val="28"/>
                <w:szCs w:val="28"/>
              </w:rPr>
            </w:pPr>
            <w:r w:rsidRPr="009F422B">
              <w:rPr>
                <w:color w:val="000000"/>
                <w:sz w:val="28"/>
                <w:szCs w:val="28"/>
              </w:rPr>
              <w:t>Полезный отпуск тепловой энергии потребителям, Гкал</w:t>
            </w:r>
          </w:p>
        </w:tc>
        <w:tc>
          <w:tcPr>
            <w:tcW w:w="2149" w:type="dxa"/>
            <w:tcBorders>
              <w:top w:val="single" w:sz="4" w:space="0" w:color="auto"/>
              <w:left w:val="nil"/>
              <w:bottom w:val="single" w:sz="4" w:space="0" w:color="auto"/>
              <w:right w:val="single" w:sz="4" w:space="0" w:color="auto"/>
            </w:tcBorders>
            <w:vAlign w:val="center"/>
            <w:hideMark/>
          </w:tcPr>
          <w:p w:rsidR="00C82DF9" w:rsidRPr="009F422B" w:rsidRDefault="00C82DF9" w:rsidP="003E7BF0">
            <w:pPr>
              <w:spacing w:line="256" w:lineRule="auto"/>
              <w:jc w:val="center"/>
              <w:rPr>
                <w:color w:val="000000"/>
                <w:sz w:val="28"/>
                <w:szCs w:val="28"/>
              </w:rPr>
            </w:pPr>
            <w:r w:rsidRPr="009F422B">
              <w:rPr>
                <w:color w:val="000000"/>
                <w:sz w:val="28"/>
                <w:szCs w:val="28"/>
              </w:rPr>
              <w:t>Нормативные  технологические потери в тепловых сетях ООО "СРТЭ", Гкал</w:t>
            </w:r>
          </w:p>
        </w:tc>
        <w:tc>
          <w:tcPr>
            <w:tcW w:w="1267" w:type="dxa"/>
            <w:tcBorders>
              <w:top w:val="single" w:sz="4" w:space="0" w:color="auto"/>
              <w:left w:val="nil"/>
              <w:bottom w:val="single" w:sz="4" w:space="0" w:color="auto"/>
              <w:right w:val="single" w:sz="4" w:space="0" w:color="auto"/>
            </w:tcBorders>
            <w:vAlign w:val="center"/>
            <w:hideMark/>
          </w:tcPr>
          <w:p w:rsidR="00C82DF9" w:rsidRPr="009F422B" w:rsidRDefault="00C82DF9" w:rsidP="003E7BF0">
            <w:pPr>
              <w:spacing w:line="256" w:lineRule="auto"/>
              <w:jc w:val="center"/>
              <w:rPr>
                <w:color w:val="000000"/>
                <w:sz w:val="28"/>
                <w:szCs w:val="28"/>
              </w:rPr>
            </w:pPr>
            <w:r w:rsidRPr="009F422B">
              <w:rPr>
                <w:color w:val="000000"/>
                <w:sz w:val="28"/>
                <w:szCs w:val="28"/>
              </w:rPr>
              <w:t>Отпуск тепловой энергии в сеть, Гкал</w:t>
            </w:r>
          </w:p>
        </w:tc>
        <w:tc>
          <w:tcPr>
            <w:tcW w:w="1672" w:type="dxa"/>
            <w:tcBorders>
              <w:top w:val="single" w:sz="4" w:space="0" w:color="auto"/>
              <w:left w:val="nil"/>
              <w:bottom w:val="single" w:sz="4" w:space="0" w:color="auto"/>
              <w:right w:val="single" w:sz="4" w:space="0" w:color="auto"/>
            </w:tcBorders>
            <w:vAlign w:val="center"/>
            <w:hideMark/>
          </w:tcPr>
          <w:p w:rsidR="00C82DF9" w:rsidRPr="009F422B" w:rsidRDefault="00C82DF9" w:rsidP="003E7BF0">
            <w:pPr>
              <w:spacing w:line="256" w:lineRule="auto"/>
              <w:jc w:val="center"/>
              <w:rPr>
                <w:color w:val="000000"/>
                <w:sz w:val="28"/>
                <w:szCs w:val="28"/>
              </w:rPr>
            </w:pPr>
            <w:r w:rsidRPr="009F422B">
              <w:rPr>
                <w:color w:val="000000"/>
                <w:sz w:val="28"/>
                <w:szCs w:val="28"/>
              </w:rPr>
              <w:t>Расход тепловой энергии на собственные нужды, Гкал</w:t>
            </w:r>
          </w:p>
        </w:tc>
        <w:tc>
          <w:tcPr>
            <w:tcW w:w="1464" w:type="dxa"/>
            <w:tcBorders>
              <w:top w:val="single" w:sz="4" w:space="0" w:color="auto"/>
              <w:left w:val="nil"/>
              <w:bottom w:val="single" w:sz="4" w:space="0" w:color="auto"/>
              <w:right w:val="single" w:sz="4" w:space="0" w:color="auto"/>
            </w:tcBorders>
            <w:vAlign w:val="center"/>
            <w:hideMark/>
          </w:tcPr>
          <w:p w:rsidR="00C82DF9" w:rsidRPr="009F422B" w:rsidRDefault="00C82DF9" w:rsidP="003E7BF0">
            <w:pPr>
              <w:spacing w:line="256" w:lineRule="auto"/>
              <w:jc w:val="center"/>
              <w:rPr>
                <w:color w:val="000000"/>
                <w:sz w:val="28"/>
                <w:szCs w:val="28"/>
              </w:rPr>
            </w:pPr>
            <w:r w:rsidRPr="009F422B">
              <w:rPr>
                <w:color w:val="000000"/>
                <w:sz w:val="28"/>
                <w:szCs w:val="28"/>
              </w:rPr>
              <w:t xml:space="preserve">Выработка тепловой энергии, Гкал </w:t>
            </w:r>
          </w:p>
        </w:tc>
      </w:tr>
      <w:tr w:rsidR="00C82DF9" w:rsidRPr="009F422B" w:rsidTr="003E7BF0">
        <w:trPr>
          <w:trHeight w:val="600"/>
        </w:trPr>
        <w:tc>
          <w:tcPr>
            <w:tcW w:w="1889" w:type="dxa"/>
            <w:tcBorders>
              <w:top w:val="nil"/>
              <w:left w:val="single" w:sz="4" w:space="0" w:color="auto"/>
              <w:bottom w:val="single" w:sz="4" w:space="0" w:color="auto"/>
              <w:right w:val="single" w:sz="4" w:space="0" w:color="auto"/>
            </w:tcBorders>
            <w:shd w:val="clear" w:color="auto" w:fill="FFFFFF"/>
            <w:vAlign w:val="bottom"/>
            <w:hideMark/>
          </w:tcPr>
          <w:p w:rsidR="00C82DF9" w:rsidRPr="009F422B" w:rsidRDefault="00C82DF9" w:rsidP="003E7BF0">
            <w:pPr>
              <w:spacing w:line="256" w:lineRule="auto"/>
              <w:rPr>
                <w:color w:val="000000"/>
                <w:sz w:val="28"/>
                <w:szCs w:val="28"/>
              </w:rPr>
            </w:pPr>
            <w:r w:rsidRPr="009F422B">
              <w:rPr>
                <w:color w:val="000000"/>
                <w:sz w:val="28"/>
                <w:szCs w:val="28"/>
              </w:rPr>
              <w:t>№29, дер. Перенка</w:t>
            </w:r>
          </w:p>
        </w:tc>
        <w:tc>
          <w:tcPr>
            <w:tcW w:w="1872" w:type="dxa"/>
            <w:tcBorders>
              <w:top w:val="nil"/>
              <w:left w:val="nil"/>
              <w:bottom w:val="single" w:sz="4" w:space="0" w:color="auto"/>
              <w:right w:val="single" w:sz="4" w:space="0" w:color="auto"/>
            </w:tcBorders>
            <w:shd w:val="clear" w:color="auto" w:fill="FFFFFF"/>
            <w:noWrap/>
            <w:vAlign w:val="bottom"/>
            <w:hideMark/>
          </w:tcPr>
          <w:p w:rsidR="00C82DF9" w:rsidRPr="009F422B" w:rsidRDefault="00CE183A" w:rsidP="003E7BF0">
            <w:pPr>
              <w:spacing w:line="256" w:lineRule="auto"/>
              <w:jc w:val="right"/>
              <w:rPr>
                <w:color w:val="000000"/>
                <w:sz w:val="28"/>
                <w:szCs w:val="28"/>
              </w:rPr>
            </w:pPr>
            <w:r>
              <w:rPr>
                <w:color w:val="000000"/>
                <w:sz w:val="28"/>
                <w:szCs w:val="28"/>
              </w:rPr>
              <w:t>1 179</w:t>
            </w:r>
          </w:p>
        </w:tc>
        <w:tc>
          <w:tcPr>
            <w:tcW w:w="2149" w:type="dxa"/>
            <w:tcBorders>
              <w:top w:val="nil"/>
              <w:left w:val="nil"/>
              <w:bottom w:val="single" w:sz="4" w:space="0" w:color="auto"/>
              <w:right w:val="single" w:sz="4" w:space="0" w:color="auto"/>
            </w:tcBorders>
            <w:shd w:val="clear" w:color="auto" w:fill="FFFFFF"/>
            <w:noWrap/>
            <w:vAlign w:val="bottom"/>
            <w:hideMark/>
          </w:tcPr>
          <w:p w:rsidR="00C82DF9" w:rsidRPr="009F422B" w:rsidRDefault="00AF6230" w:rsidP="003E7BF0">
            <w:pPr>
              <w:spacing w:line="256" w:lineRule="auto"/>
              <w:jc w:val="right"/>
              <w:rPr>
                <w:color w:val="000000"/>
                <w:sz w:val="28"/>
                <w:szCs w:val="28"/>
              </w:rPr>
            </w:pPr>
            <w:r>
              <w:rPr>
                <w:color w:val="000000"/>
                <w:sz w:val="28"/>
                <w:szCs w:val="28"/>
              </w:rPr>
              <w:t>26</w:t>
            </w:r>
            <w:r w:rsidR="00CE183A">
              <w:rPr>
                <w:color w:val="000000"/>
                <w:sz w:val="28"/>
                <w:szCs w:val="28"/>
              </w:rPr>
              <w:t>4</w:t>
            </w:r>
          </w:p>
        </w:tc>
        <w:tc>
          <w:tcPr>
            <w:tcW w:w="1267" w:type="dxa"/>
            <w:tcBorders>
              <w:top w:val="nil"/>
              <w:left w:val="nil"/>
              <w:bottom w:val="single" w:sz="4" w:space="0" w:color="auto"/>
              <w:right w:val="single" w:sz="4" w:space="0" w:color="auto"/>
            </w:tcBorders>
            <w:shd w:val="clear" w:color="auto" w:fill="FFFFFF"/>
            <w:noWrap/>
            <w:vAlign w:val="bottom"/>
            <w:hideMark/>
          </w:tcPr>
          <w:p w:rsidR="00C82DF9" w:rsidRPr="009F422B" w:rsidRDefault="00AF6230" w:rsidP="003E7BF0">
            <w:pPr>
              <w:spacing w:line="256" w:lineRule="auto"/>
              <w:jc w:val="right"/>
              <w:rPr>
                <w:color w:val="000000"/>
                <w:sz w:val="28"/>
                <w:szCs w:val="28"/>
              </w:rPr>
            </w:pPr>
            <w:r>
              <w:rPr>
                <w:color w:val="000000"/>
                <w:sz w:val="28"/>
                <w:szCs w:val="28"/>
              </w:rPr>
              <w:t>144</w:t>
            </w:r>
            <w:r w:rsidR="00CE183A">
              <w:rPr>
                <w:color w:val="000000"/>
                <w:sz w:val="28"/>
                <w:szCs w:val="28"/>
              </w:rPr>
              <w:t>3</w:t>
            </w:r>
          </w:p>
        </w:tc>
        <w:tc>
          <w:tcPr>
            <w:tcW w:w="1672" w:type="dxa"/>
            <w:tcBorders>
              <w:top w:val="nil"/>
              <w:left w:val="nil"/>
              <w:bottom w:val="single" w:sz="4" w:space="0" w:color="auto"/>
              <w:right w:val="single" w:sz="4" w:space="0" w:color="auto"/>
            </w:tcBorders>
            <w:shd w:val="clear" w:color="auto" w:fill="FFFFFF"/>
            <w:noWrap/>
            <w:vAlign w:val="bottom"/>
            <w:hideMark/>
          </w:tcPr>
          <w:p w:rsidR="00C82DF9" w:rsidRPr="009F422B" w:rsidRDefault="00AF6230" w:rsidP="003E7BF0">
            <w:pPr>
              <w:spacing w:line="256" w:lineRule="auto"/>
              <w:jc w:val="right"/>
              <w:rPr>
                <w:color w:val="000000"/>
                <w:sz w:val="28"/>
                <w:szCs w:val="28"/>
              </w:rPr>
            </w:pPr>
            <w:r>
              <w:rPr>
                <w:color w:val="000000"/>
                <w:sz w:val="28"/>
                <w:szCs w:val="28"/>
              </w:rPr>
              <w:t>27</w:t>
            </w:r>
          </w:p>
        </w:tc>
        <w:tc>
          <w:tcPr>
            <w:tcW w:w="1464" w:type="dxa"/>
            <w:tcBorders>
              <w:top w:val="nil"/>
              <w:left w:val="nil"/>
              <w:bottom w:val="single" w:sz="4" w:space="0" w:color="auto"/>
              <w:right w:val="single" w:sz="4" w:space="0" w:color="auto"/>
            </w:tcBorders>
            <w:shd w:val="clear" w:color="auto" w:fill="FFFFFF"/>
            <w:noWrap/>
            <w:vAlign w:val="bottom"/>
            <w:hideMark/>
          </w:tcPr>
          <w:p w:rsidR="00C82DF9" w:rsidRPr="009F422B" w:rsidRDefault="00AF6230" w:rsidP="003E7BF0">
            <w:pPr>
              <w:spacing w:line="256" w:lineRule="auto"/>
              <w:jc w:val="right"/>
              <w:rPr>
                <w:color w:val="000000"/>
                <w:sz w:val="28"/>
                <w:szCs w:val="28"/>
              </w:rPr>
            </w:pPr>
            <w:r>
              <w:rPr>
                <w:color w:val="000000"/>
                <w:sz w:val="28"/>
                <w:szCs w:val="28"/>
              </w:rPr>
              <w:t>1470</w:t>
            </w:r>
          </w:p>
        </w:tc>
      </w:tr>
      <w:tr w:rsidR="00C82DF9" w:rsidRPr="00685FBC" w:rsidTr="003E7BF0">
        <w:trPr>
          <w:trHeight w:val="300"/>
        </w:trPr>
        <w:tc>
          <w:tcPr>
            <w:tcW w:w="1889" w:type="dxa"/>
            <w:tcBorders>
              <w:top w:val="nil"/>
              <w:left w:val="single" w:sz="4" w:space="0" w:color="auto"/>
              <w:bottom w:val="single" w:sz="4" w:space="0" w:color="auto"/>
              <w:right w:val="single" w:sz="4" w:space="0" w:color="auto"/>
            </w:tcBorders>
            <w:shd w:val="clear" w:color="auto" w:fill="FFFFFF"/>
            <w:noWrap/>
            <w:vAlign w:val="bottom"/>
            <w:hideMark/>
          </w:tcPr>
          <w:p w:rsidR="00C82DF9" w:rsidRPr="009F422B" w:rsidRDefault="00C82DF9" w:rsidP="003E7BF0">
            <w:pPr>
              <w:spacing w:line="256" w:lineRule="auto"/>
              <w:rPr>
                <w:bCs/>
                <w:color w:val="000000"/>
                <w:sz w:val="28"/>
                <w:szCs w:val="28"/>
              </w:rPr>
            </w:pPr>
            <w:r w:rsidRPr="009F422B">
              <w:rPr>
                <w:bCs/>
                <w:color w:val="000000"/>
                <w:sz w:val="28"/>
                <w:szCs w:val="28"/>
              </w:rPr>
              <w:t>ВСЕГО</w:t>
            </w:r>
          </w:p>
        </w:tc>
        <w:tc>
          <w:tcPr>
            <w:tcW w:w="1872" w:type="dxa"/>
            <w:tcBorders>
              <w:top w:val="nil"/>
              <w:left w:val="nil"/>
              <w:bottom w:val="single" w:sz="4" w:space="0" w:color="auto"/>
              <w:right w:val="single" w:sz="4" w:space="0" w:color="auto"/>
            </w:tcBorders>
            <w:shd w:val="clear" w:color="auto" w:fill="FFFFFF"/>
            <w:noWrap/>
            <w:vAlign w:val="bottom"/>
            <w:hideMark/>
          </w:tcPr>
          <w:p w:rsidR="00C82DF9" w:rsidRPr="009F422B" w:rsidRDefault="00CE183A" w:rsidP="003E7BF0">
            <w:pPr>
              <w:spacing w:line="256" w:lineRule="auto"/>
              <w:jc w:val="right"/>
              <w:rPr>
                <w:bCs/>
                <w:color w:val="000000"/>
                <w:sz w:val="28"/>
                <w:szCs w:val="28"/>
              </w:rPr>
            </w:pPr>
            <w:r>
              <w:rPr>
                <w:bCs/>
                <w:color w:val="000000"/>
                <w:sz w:val="28"/>
                <w:szCs w:val="28"/>
              </w:rPr>
              <w:t>1 179</w:t>
            </w:r>
          </w:p>
        </w:tc>
        <w:tc>
          <w:tcPr>
            <w:tcW w:w="2149" w:type="dxa"/>
            <w:tcBorders>
              <w:top w:val="nil"/>
              <w:left w:val="nil"/>
              <w:bottom w:val="single" w:sz="4" w:space="0" w:color="auto"/>
              <w:right w:val="single" w:sz="4" w:space="0" w:color="auto"/>
            </w:tcBorders>
            <w:shd w:val="clear" w:color="auto" w:fill="FFFFFF"/>
            <w:noWrap/>
            <w:vAlign w:val="bottom"/>
            <w:hideMark/>
          </w:tcPr>
          <w:p w:rsidR="00C82DF9" w:rsidRPr="009F422B" w:rsidRDefault="00AF6230" w:rsidP="003E7BF0">
            <w:pPr>
              <w:spacing w:line="256" w:lineRule="auto"/>
              <w:jc w:val="right"/>
              <w:rPr>
                <w:bCs/>
                <w:color w:val="000000"/>
                <w:sz w:val="28"/>
                <w:szCs w:val="28"/>
              </w:rPr>
            </w:pPr>
            <w:r>
              <w:rPr>
                <w:bCs/>
                <w:color w:val="000000"/>
                <w:sz w:val="28"/>
                <w:szCs w:val="28"/>
              </w:rPr>
              <w:t>26</w:t>
            </w:r>
            <w:r w:rsidR="00CE183A">
              <w:rPr>
                <w:bCs/>
                <w:color w:val="000000"/>
                <w:sz w:val="28"/>
                <w:szCs w:val="28"/>
              </w:rPr>
              <w:t>4</w:t>
            </w:r>
          </w:p>
        </w:tc>
        <w:tc>
          <w:tcPr>
            <w:tcW w:w="1267" w:type="dxa"/>
            <w:tcBorders>
              <w:top w:val="nil"/>
              <w:left w:val="nil"/>
              <w:bottom w:val="single" w:sz="4" w:space="0" w:color="auto"/>
              <w:right w:val="single" w:sz="4" w:space="0" w:color="auto"/>
            </w:tcBorders>
            <w:shd w:val="clear" w:color="auto" w:fill="FFFFFF"/>
            <w:noWrap/>
            <w:vAlign w:val="bottom"/>
            <w:hideMark/>
          </w:tcPr>
          <w:p w:rsidR="00C82DF9" w:rsidRPr="009F422B" w:rsidRDefault="00AF6230" w:rsidP="003E7BF0">
            <w:pPr>
              <w:spacing w:line="256" w:lineRule="auto"/>
              <w:jc w:val="right"/>
              <w:rPr>
                <w:bCs/>
                <w:color w:val="000000"/>
                <w:sz w:val="28"/>
                <w:szCs w:val="28"/>
              </w:rPr>
            </w:pPr>
            <w:r>
              <w:rPr>
                <w:bCs/>
                <w:color w:val="000000"/>
                <w:sz w:val="28"/>
                <w:szCs w:val="28"/>
              </w:rPr>
              <w:t>144</w:t>
            </w:r>
            <w:r w:rsidR="00CE183A">
              <w:rPr>
                <w:bCs/>
                <w:color w:val="000000"/>
                <w:sz w:val="28"/>
                <w:szCs w:val="28"/>
              </w:rPr>
              <w:t>3</w:t>
            </w:r>
          </w:p>
        </w:tc>
        <w:tc>
          <w:tcPr>
            <w:tcW w:w="1672" w:type="dxa"/>
            <w:tcBorders>
              <w:top w:val="nil"/>
              <w:left w:val="nil"/>
              <w:bottom w:val="single" w:sz="4" w:space="0" w:color="auto"/>
              <w:right w:val="single" w:sz="4" w:space="0" w:color="auto"/>
            </w:tcBorders>
            <w:shd w:val="clear" w:color="auto" w:fill="FFFFFF"/>
            <w:noWrap/>
            <w:vAlign w:val="bottom"/>
            <w:hideMark/>
          </w:tcPr>
          <w:p w:rsidR="00C82DF9" w:rsidRPr="009F422B" w:rsidRDefault="00AF6230" w:rsidP="003E7BF0">
            <w:pPr>
              <w:spacing w:line="256" w:lineRule="auto"/>
              <w:jc w:val="right"/>
              <w:rPr>
                <w:bCs/>
                <w:color w:val="000000"/>
                <w:sz w:val="28"/>
                <w:szCs w:val="28"/>
              </w:rPr>
            </w:pPr>
            <w:r>
              <w:rPr>
                <w:bCs/>
                <w:color w:val="000000"/>
                <w:sz w:val="28"/>
                <w:szCs w:val="28"/>
              </w:rPr>
              <w:t>27</w:t>
            </w:r>
          </w:p>
        </w:tc>
        <w:tc>
          <w:tcPr>
            <w:tcW w:w="1464" w:type="dxa"/>
            <w:tcBorders>
              <w:top w:val="nil"/>
              <w:left w:val="nil"/>
              <w:bottom w:val="single" w:sz="4" w:space="0" w:color="auto"/>
              <w:right w:val="single" w:sz="4" w:space="0" w:color="auto"/>
            </w:tcBorders>
            <w:shd w:val="clear" w:color="auto" w:fill="FFFFFF"/>
            <w:noWrap/>
            <w:vAlign w:val="bottom"/>
            <w:hideMark/>
          </w:tcPr>
          <w:p w:rsidR="00C82DF9" w:rsidRPr="009F422B" w:rsidRDefault="00AF6230" w:rsidP="003E7BF0">
            <w:pPr>
              <w:spacing w:line="256" w:lineRule="auto"/>
              <w:jc w:val="right"/>
              <w:rPr>
                <w:bCs/>
                <w:color w:val="000000"/>
                <w:sz w:val="28"/>
                <w:szCs w:val="28"/>
              </w:rPr>
            </w:pPr>
            <w:r>
              <w:rPr>
                <w:bCs/>
                <w:color w:val="000000"/>
                <w:sz w:val="28"/>
                <w:szCs w:val="28"/>
              </w:rPr>
              <w:t>1470</w:t>
            </w:r>
          </w:p>
        </w:tc>
      </w:tr>
    </w:tbl>
    <w:p w:rsidR="00C82DF9" w:rsidRPr="00685FBC" w:rsidRDefault="00C82DF9" w:rsidP="00C82DF9">
      <w:pPr>
        <w:rPr>
          <w:sz w:val="28"/>
          <w:szCs w:val="28"/>
        </w:rPr>
      </w:pPr>
    </w:p>
    <w:p w:rsidR="00C82DF9" w:rsidRPr="00685FBC" w:rsidRDefault="00C82DF9" w:rsidP="00C82DF9">
      <w:pPr>
        <w:rPr>
          <w:sz w:val="28"/>
          <w:szCs w:val="28"/>
        </w:rPr>
      </w:pPr>
    </w:p>
    <w:p w:rsidR="009B040E" w:rsidRDefault="009B040E"/>
    <w:sectPr w:rsidR="009B040E" w:rsidSect="003E7BF0">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15370119"/>
    <w:multiLevelType w:val="multilevel"/>
    <w:tmpl w:val="68DA0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CC12AA1"/>
    <w:multiLevelType w:val="multilevel"/>
    <w:tmpl w:val="5F5A6C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F9"/>
    <w:rsid w:val="000253E9"/>
    <w:rsid w:val="000733B6"/>
    <w:rsid w:val="000E495F"/>
    <w:rsid w:val="0018764F"/>
    <w:rsid w:val="001C5300"/>
    <w:rsid w:val="00300F40"/>
    <w:rsid w:val="003872DA"/>
    <w:rsid w:val="003B1468"/>
    <w:rsid w:val="003C332D"/>
    <w:rsid w:val="003E4168"/>
    <w:rsid w:val="003E7BF0"/>
    <w:rsid w:val="00412FA1"/>
    <w:rsid w:val="00414F0D"/>
    <w:rsid w:val="0043051D"/>
    <w:rsid w:val="004913E5"/>
    <w:rsid w:val="00565E89"/>
    <w:rsid w:val="005F1D22"/>
    <w:rsid w:val="006B648A"/>
    <w:rsid w:val="006C3629"/>
    <w:rsid w:val="006D408C"/>
    <w:rsid w:val="007C29A9"/>
    <w:rsid w:val="008B23FE"/>
    <w:rsid w:val="008D791E"/>
    <w:rsid w:val="00954C72"/>
    <w:rsid w:val="00984E65"/>
    <w:rsid w:val="009B040E"/>
    <w:rsid w:val="009C0065"/>
    <w:rsid w:val="009F422B"/>
    <w:rsid w:val="00A872BF"/>
    <w:rsid w:val="00A915F7"/>
    <w:rsid w:val="00AF6230"/>
    <w:rsid w:val="00C0565C"/>
    <w:rsid w:val="00C82DF9"/>
    <w:rsid w:val="00CE183A"/>
    <w:rsid w:val="00CE26A6"/>
    <w:rsid w:val="00D17719"/>
    <w:rsid w:val="00DB7B7B"/>
    <w:rsid w:val="00E17DB2"/>
    <w:rsid w:val="00EB0525"/>
    <w:rsid w:val="00F567FD"/>
    <w:rsid w:val="00FB21C8"/>
    <w:rsid w:val="00FC1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D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13E5"/>
    <w:pPr>
      <w:numPr>
        <w:numId w:val="2"/>
      </w:numPr>
      <w:suppressAutoHyphens/>
      <w:autoSpaceDE w:val="0"/>
      <w:spacing w:before="108" w:after="108"/>
      <w:jc w:val="center"/>
      <w:outlineLvl w:val="0"/>
    </w:pPr>
    <w:rPr>
      <w:rFonts w:ascii="Arial" w:hAnsi="Arial" w:cs="Arial"/>
      <w:b/>
      <w:bCs/>
      <w:color w:val="000080"/>
      <w:lang w:eastAsia="ar-SA"/>
    </w:rPr>
  </w:style>
  <w:style w:type="paragraph" w:styleId="3">
    <w:name w:val="heading 3"/>
    <w:basedOn w:val="a"/>
    <w:next w:val="a"/>
    <w:link w:val="30"/>
    <w:uiPriority w:val="9"/>
    <w:semiHidden/>
    <w:unhideWhenUsed/>
    <w:qFormat/>
    <w:rsid w:val="00412FA1"/>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13E5"/>
    <w:rPr>
      <w:rFonts w:ascii="Arial" w:eastAsia="Times New Roman" w:hAnsi="Arial" w:cs="Arial"/>
      <w:b/>
      <w:bCs/>
      <w:color w:val="000080"/>
      <w:sz w:val="24"/>
      <w:szCs w:val="24"/>
      <w:lang w:eastAsia="ar-SA"/>
    </w:rPr>
  </w:style>
  <w:style w:type="paragraph" w:styleId="a3">
    <w:name w:val="Title"/>
    <w:basedOn w:val="a"/>
    <w:next w:val="a"/>
    <w:link w:val="a4"/>
    <w:qFormat/>
    <w:rsid w:val="004913E5"/>
    <w:pPr>
      <w:keepNext/>
      <w:widowControl w:val="0"/>
      <w:suppressAutoHyphens/>
      <w:spacing w:before="240" w:after="120"/>
    </w:pPr>
    <w:rPr>
      <w:rFonts w:ascii="Arial" w:eastAsia="Microsoft YaHei" w:hAnsi="Arial" w:cs="Arial"/>
      <w:sz w:val="28"/>
      <w:szCs w:val="28"/>
      <w:lang w:eastAsia="hi-IN" w:bidi="hi-IN"/>
    </w:rPr>
  </w:style>
  <w:style w:type="character" w:customStyle="1" w:styleId="a4">
    <w:name w:val="Название Знак"/>
    <w:basedOn w:val="a0"/>
    <w:link w:val="a3"/>
    <w:rsid w:val="004913E5"/>
    <w:rPr>
      <w:rFonts w:ascii="Arial" w:eastAsia="Microsoft YaHei" w:hAnsi="Arial" w:cs="Arial"/>
      <w:sz w:val="28"/>
      <w:szCs w:val="28"/>
      <w:lang w:eastAsia="hi-IN" w:bidi="hi-IN"/>
    </w:rPr>
  </w:style>
  <w:style w:type="paragraph" w:styleId="a5">
    <w:name w:val="No Spacing"/>
    <w:qFormat/>
    <w:rsid w:val="004913E5"/>
    <w:pPr>
      <w:suppressAutoHyphens/>
      <w:spacing w:after="0" w:line="240" w:lineRule="auto"/>
    </w:pPr>
    <w:rPr>
      <w:rFonts w:ascii="Calibri" w:eastAsia="Arial" w:hAnsi="Calibri" w:cs="Calibri"/>
      <w:lang w:eastAsia="ar-SA"/>
    </w:rPr>
  </w:style>
  <w:style w:type="character" w:styleId="a6">
    <w:name w:val="Hyperlink"/>
    <w:rsid w:val="00C82DF9"/>
    <w:rPr>
      <w:color w:val="0000FF"/>
      <w:u w:val="single"/>
    </w:rPr>
  </w:style>
  <w:style w:type="character" w:customStyle="1" w:styleId="30">
    <w:name w:val="Заголовок 3 Знак"/>
    <w:basedOn w:val="a0"/>
    <w:link w:val="3"/>
    <w:uiPriority w:val="9"/>
    <w:semiHidden/>
    <w:rsid w:val="00412FA1"/>
    <w:rPr>
      <w:rFonts w:asciiTheme="majorHAnsi" w:eastAsiaTheme="majorEastAsia" w:hAnsiTheme="majorHAnsi" w:cstheme="majorBidi"/>
      <w:b/>
      <w:bCs/>
      <w:color w:val="5B9BD5"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D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13E5"/>
    <w:pPr>
      <w:numPr>
        <w:numId w:val="2"/>
      </w:numPr>
      <w:suppressAutoHyphens/>
      <w:autoSpaceDE w:val="0"/>
      <w:spacing w:before="108" w:after="108"/>
      <w:jc w:val="center"/>
      <w:outlineLvl w:val="0"/>
    </w:pPr>
    <w:rPr>
      <w:rFonts w:ascii="Arial" w:hAnsi="Arial" w:cs="Arial"/>
      <w:b/>
      <w:bCs/>
      <w:color w:val="000080"/>
      <w:lang w:eastAsia="ar-SA"/>
    </w:rPr>
  </w:style>
  <w:style w:type="paragraph" w:styleId="3">
    <w:name w:val="heading 3"/>
    <w:basedOn w:val="a"/>
    <w:next w:val="a"/>
    <w:link w:val="30"/>
    <w:uiPriority w:val="9"/>
    <w:semiHidden/>
    <w:unhideWhenUsed/>
    <w:qFormat/>
    <w:rsid w:val="00412FA1"/>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13E5"/>
    <w:rPr>
      <w:rFonts w:ascii="Arial" w:eastAsia="Times New Roman" w:hAnsi="Arial" w:cs="Arial"/>
      <w:b/>
      <w:bCs/>
      <w:color w:val="000080"/>
      <w:sz w:val="24"/>
      <w:szCs w:val="24"/>
      <w:lang w:eastAsia="ar-SA"/>
    </w:rPr>
  </w:style>
  <w:style w:type="paragraph" w:styleId="a3">
    <w:name w:val="Title"/>
    <w:basedOn w:val="a"/>
    <w:next w:val="a"/>
    <w:link w:val="a4"/>
    <w:qFormat/>
    <w:rsid w:val="004913E5"/>
    <w:pPr>
      <w:keepNext/>
      <w:widowControl w:val="0"/>
      <w:suppressAutoHyphens/>
      <w:spacing w:before="240" w:after="120"/>
    </w:pPr>
    <w:rPr>
      <w:rFonts w:ascii="Arial" w:eastAsia="Microsoft YaHei" w:hAnsi="Arial" w:cs="Arial"/>
      <w:sz w:val="28"/>
      <w:szCs w:val="28"/>
      <w:lang w:eastAsia="hi-IN" w:bidi="hi-IN"/>
    </w:rPr>
  </w:style>
  <w:style w:type="character" w:customStyle="1" w:styleId="a4">
    <w:name w:val="Название Знак"/>
    <w:basedOn w:val="a0"/>
    <w:link w:val="a3"/>
    <w:rsid w:val="004913E5"/>
    <w:rPr>
      <w:rFonts w:ascii="Arial" w:eastAsia="Microsoft YaHei" w:hAnsi="Arial" w:cs="Arial"/>
      <w:sz w:val="28"/>
      <w:szCs w:val="28"/>
      <w:lang w:eastAsia="hi-IN" w:bidi="hi-IN"/>
    </w:rPr>
  </w:style>
  <w:style w:type="paragraph" w:styleId="a5">
    <w:name w:val="No Spacing"/>
    <w:qFormat/>
    <w:rsid w:val="004913E5"/>
    <w:pPr>
      <w:suppressAutoHyphens/>
      <w:spacing w:after="0" w:line="240" w:lineRule="auto"/>
    </w:pPr>
    <w:rPr>
      <w:rFonts w:ascii="Calibri" w:eastAsia="Arial" w:hAnsi="Calibri" w:cs="Calibri"/>
      <w:lang w:eastAsia="ar-SA"/>
    </w:rPr>
  </w:style>
  <w:style w:type="character" w:styleId="a6">
    <w:name w:val="Hyperlink"/>
    <w:rsid w:val="00C82DF9"/>
    <w:rPr>
      <w:color w:val="0000FF"/>
      <w:u w:val="single"/>
    </w:rPr>
  </w:style>
  <w:style w:type="character" w:customStyle="1" w:styleId="30">
    <w:name w:val="Заголовок 3 Знак"/>
    <w:basedOn w:val="a0"/>
    <w:link w:val="3"/>
    <w:uiPriority w:val="9"/>
    <w:semiHidden/>
    <w:rsid w:val="00412FA1"/>
    <w:rPr>
      <w:rFonts w:asciiTheme="majorHAnsi" w:eastAsiaTheme="majorEastAsia" w:hAnsiTheme="majorHAnsi" w:cstheme="majorBidi"/>
      <w:b/>
      <w:bCs/>
      <w:color w:val="5B9BD5"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0%D1%80%D0%B8%D1%84" TargetMode="External"/><Relationship Id="rId3" Type="http://schemas.openxmlformats.org/officeDocument/2006/relationships/styles" Target="styles.xml"/><Relationship Id="rId7" Type="http://schemas.openxmlformats.org/officeDocument/2006/relationships/hyperlink" Target="http://ru.wikipedia.org/wiki/%D0%98%D0%BD%D0%B2%D0%B5%D1%81%D1%82%D0%B8%D1%86%D0%B8%D0%B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u.wikipedia.org/wiki/%D0%9A%D0%BE%D0%BC%D0%BC%D1%83%D0%BD%D0%B0%D0%BB%D1%8C%D0%BD%D0%BE%D0%B5_%D1%85%D0%BE%D0%B7%D1%8F%D0%B9%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50152-3EAD-49A8-AEC5-D1B953CD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2331</Words>
  <Characters>13287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6</cp:revision>
  <dcterms:created xsi:type="dcterms:W3CDTF">2024-03-20T13:43:00Z</dcterms:created>
  <dcterms:modified xsi:type="dcterms:W3CDTF">2024-05-13T09:23:00Z</dcterms:modified>
</cp:coreProperties>
</file>